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10" w:rsidRDefault="00C84C10">
      <w:pPr>
        <w:widowControl w:val="0"/>
        <w:pBdr>
          <w:top w:val="nil"/>
          <w:left w:val="nil"/>
          <w:bottom w:val="nil"/>
          <w:right w:val="nil"/>
          <w:between w:val="nil"/>
        </w:pBdr>
        <w:spacing w:line="276" w:lineRule="auto"/>
        <w:rPr>
          <w:rFonts w:ascii="Arial" w:eastAsia="Arial" w:hAnsi="Arial" w:cs="Arial"/>
          <w:color w:val="000000"/>
        </w:rPr>
      </w:pPr>
    </w:p>
    <w:tbl>
      <w:tblPr>
        <w:tblStyle w:val="a"/>
        <w:tblW w:w="8886" w:type="dxa"/>
        <w:tblLayout w:type="fixed"/>
        <w:tblLook w:val="0000" w:firstRow="0" w:lastRow="0" w:firstColumn="0" w:lastColumn="0" w:noHBand="0" w:noVBand="0"/>
      </w:tblPr>
      <w:tblGrid>
        <w:gridCol w:w="3614"/>
        <w:gridCol w:w="567"/>
        <w:gridCol w:w="567"/>
        <w:gridCol w:w="902"/>
        <w:gridCol w:w="1980"/>
        <w:gridCol w:w="540"/>
        <w:gridCol w:w="716"/>
      </w:tblGrid>
      <w:tr w:rsidR="00C84C10">
        <w:tc>
          <w:tcPr>
            <w:tcW w:w="3614" w:type="dxa"/>
            <w:tcBorders>
              <w:right w:val="single" w:sz="4" w:space="0" w:color="000000"/>
            </w:tcBorders>
          </w:tcPr>
          <w:p w:rsidR="00C84C10" w:rsidRDefault="00512447">
            <w:pPr>
              <w:jc w:val="right"/>
              <w:rPr>
                <w:rFonts w:ascii="Arial" w:eastAsia="Arial" w:hAnsi="Arial" w:cs="Arial"/>
                <w:sz w:val="18"/>
                <w:szCs w:val="18"/>
              </w:rPr>
            </w:pPr>
            <w:r>
              <w:rPr>
                <w:rFonts w:ascii="Arial" w:eastAsia="Arial" w:hAnsi="Arial" w:cs="Arial"/>
                <w:sz w:val="18"/>
                <w:szCs w:val="18"/>
              </w:rPr>
              <w:t>Date</w:t>
            </w:r>
          </w:p>
        </w:tc>
        <w:tc>
          <w:tcPr>
            <w:tcW w:w="567" w:type="dxa"/>
            <w:tcBorders>
              <w:top w:val="single" w:sz="4" w:space="0" w:color="000000"/>
              <w:left w:val="single" w:sz="4" w:space="0" w:color="000000"/>
              <w:bottom w:val="single" w:sz="4" w:space="0" w:color="000000"/>
            </w:tcBorders>
          </w:tcPr>
          <w:p w:rsidR="00C84C10" w:rsidRDefault="00C84C10">
            <w:pPr>
              <w:rPr>
                <w:rFonts w:ascii="Arial" w:eastAsia="Arial" w:hAnsi="Arial" w:cs="Arial"/>
                <w:sz w:val="18"/>
                <w:szCs w:val="18"/>
              </w:rPr>
            </w:pPr>
          </w:p>
        </w:tc>
        <w:tc>
          <w:tcPr>
            <w:tcW w:w="567" w:type="dxa"/>
            <w:tcBorders>
              <w:top w:val="single" w:sz="4" w:space="0" w:color="000000"/>
              <w:bottom w:val="single" w:sz="4" w:space="0" w:color="000000"/>
            </w:tcBorders>
          </w:tcPr>
          <w:p w:rsidR="00C84C10" w:rsidRDefault="00C84C10">
            <w:pPr>
              <w:rPr>
                <w:rFonts w:ascii="Arial" w:eastAsia="Arial" w:hAnsi="Arial" w:cs="Arial"/>
                <w:sz w:val="18"/>
                <w:szCs w:val="18"/>
              </w:rPr>
            </w:pPr>
          </w:p>
        </w:tc>
        <w:tc>
          <w:tcPr>
            <w:tcW w:w="902" w:type="dxa"/>
            <w:tcBorders>
              <w:top w:val="single" w:sz="4" w:space="0" w:color="000000"/>
              <w:bottom w:val="single" w:sz="4" w:space="0" w:color="000000"/>
              <w:right w:val="single" w:sz="4" w:space="0" w:color="000000"/>
            </w:tcBorders>
          </w:tcPr>
          <w:p w:rsidR="00C84C10" w:rsidRDefault="00C84C10">
            <w:pPr>
              <w:rPr>
                <w:rFonts w:ascii="Arial" w:eastAsia="Arial" w:hAnsi="Arial" w:cs="Arial"/>
                <w:sz w:val="18"/>
                <w:szCs w:val="18"/>
              </w:rPr>
            </w:pPr>
          </w:p>
        </w:tc>
        <w:tc>
          <w:tcPr>
            <w:tcW w:w="1980" w:type="dxa"/>
            <w:tcBorders>
              <w:left w:val="single" w:sz="4" w:space="0" w:color="000000"/>
              <w:right w:val="single" w:sz="4" w:space="0" w:color="000000"/>
            </w:tcBorders>
          </w:tcPr>
          <w:p w:rsidR="00C84C10" w:rsidRDefault="00512447">
            <w:pPr>
              <w:jc w:val="right"/>
              <w:rPr>
                <w:rFonts w:ascii="Arial" w:eastAsia="Arial" w:hAnsi="Arial" w:cs="Arial"/>
                <w:sz w:val="18"/>
                <w:szCs w:val="18"/>
              </w:rPr>
            </w:pPr>
            <w:r>
              <w:rPr>
                <w:rFonts w:ascii="Arial" w:eastAsia="Arial" w:hAnsi="Arial" w:cs="Arial"/>
                <w:sz w:val="18"/>
                <w:szCs w:val="18"/>
              </w:rPr>
              <w:t>Deadline</w:t>
            </w:r>
          </w:p>
        </w:tc>
        <w:tc>
          <w:tcPr>
            <w:tcW w:w="540" w:type="dxa"/>
            <w:tcBorders>
              <w:top w:val="single" w:sz="4" w:space="0" w:color="000000"/>
              <w:left w:val="single" w:sz="4" w:space="0" w:color="000000"/>
              <w:bottom w:val="single" w:sz="4" w:space="0" w:color="000000"/>
            </w:tcBorders>
          </w:tcPr>
          <w:p w:rsidR="00C84C10" w:rsidRDefault="00C84C10">
            <w:pPr>
              <w:rPr>
                <w:rFonts w:ascii="Arial" w:eastAsia="Arial" w:hAnsi="Arial" w:cs="Arial"/>
                <w:sz w:val="18"/>
                <w:szCs w:val="18"/>
                <w:highlight w:val="yellow"/>
              </w:rPr>
            </w:pPr>
          </w:p>
        </w:tc>
        <w:tc>
          <w:tcPr>
            <w:tcW w:w="716" w:type="dxa"/>
            <w:tcBorders>
              <w:top w:val="single" w:sz="4" w:space="0" w:color="000000"/>
              <w:bottom w:val="single" w:sz="4" w:space="0" w:color="000000"/>
              <w:right w:val="single" w:sz="4" w:space="0" w:color="000000"/>
            </w:tcBorders>
          </w:tcPr>
          <w:p w:rsidR="00C84C10" w:rsidRDefault="00C84C10">
            <w:pPr>
              <w:rPr>
                <w:rFonts w:ascii="Arial" w:eastAsia="Arial" w:hAnsi="Arial" w:cs="Arial"/>
                <w:sz w:val="18"/>
                <w:szCs w:val="18"/>
              </w:rPr>
            </w:pPr>
          </w:p>
        </w:tc>
      </w:tr>
    </w:tbl>
    <w:p w:rsidR="00C84C10" w:rsidRDefault="00C84C10">
      <w:pPr>
        <w:rPr>
          <w:rFonts w:ascii="Arial" w:eastAsia="Arial" w:hAnsi="Arial" w:cs="Arial"/>
          <w:sz w:val="18"/>
          <w:szCs w:val="18"/>
        </w:rPr>
      </w:pPr>
    </w:p>
    <w:tbl>
      <w:tblPr>
        <w:tblStyle w:val="a0"/>
        <w:tblW w:w="205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55"/>
      </w:tblGrid>
      <w:tr w:rsidR="00C84C10">
        <w:trPr>
          <w:cantSplit/>
        </w:trPr>
        <w:tc>
          <w:tcPr>
            <w:tcW w:w="2055" w:type="dxa"/>
          </w:tcPr>
          <w:p w:rsidR="00C84C10" w:rsidRDefault="00512447">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CONTACT</w:t>
            </w:r>
          </w:p>
        </w:tc>
      </w:tr>
    </w:tbl>
    <w:p w:rsidR="00C84C10" w:rsidRDefault="00C84C10">
      <w:pPr>
        <w:rPr>
          <w:rFonts w:ascii="Arial" w:eastAsia="Arial" w:hAnsi="Arial" w:cs="Arial"/>
          <w:sz w:val="18"/>
          <w:szCs w:val="18"/>
        </w:rPr>
      </w:pPr>
    </w:p>
    <w:tbl>
      <w:tblPr>
        <w:tblStyle w:val="a1"/>
        <w:tblW w:w="9426" w:type="dxa"/>
        <w:tblLayout w:type="fixed"/>
        <w:tblLook w:val="0000" w:firstRow="0" w:lastRow="0" w:firstColumn="0" w:lastColumn="0" w:noHBand="0" w:noVBand="0"/>
      </w:tblPr>
      <w:tblGrid>
        <w:gridCol w:w="2055"/>
        <w:gridCol w:w="3118"/>
        <w:gridCol w:w="1276"/>
        <w:gridCol w:w="2977"/>
      </w:tblGrid>
      <w:tr w:rsidR="00C84C10">
        <w:trPr>
          <w:trHeight w:val="340"/>
        </w:trPr>
        <w:tc>
          <w:tcPr>
            <w:tcW w:w="2055"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Organisation</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r>
              <w:rPr>
                <w:rFonts w:ascii="Arial" w:eastAsia="Arial" w:hAnsi="Arial" w:cs="Arial"/>
                <w:sz w:val="20"/>
                <w:szCs w:val="20"/>
              </w:rPr>
              <w:t>Luxembourg Institute of Health</w:t>
            </w:r>
          </w:p>
        </w:tc>
        <w:tc>
          <w:tcPr>
            <w:tcW w:w="1276" w:type="dxa"/>
            <w:tcBorders>
              <w:left w:val="single" w:sz="4" w:space="0" w:color="000000"/>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Department</w:t>
            </w:r>
          </w:p>
        </w:tc>
        <w:tc>
          <w:tcPr>
            <w:tcW w:w="2977"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r>
              <w:rPr>
                <w:rFonts w:ascii="Arial" w:eastAsia="Arial" w:hAnsi="Arial" w:cs="Arial"/>
                <w:sz w:val="20"/>
                <w:szCs w:val="20"/>
              </w:rPr>
              <w:t>Department of Precision Health</w:t>
            </w:r>
          </w:p>
        </w:tc>
      </w:tr>
      <w:tr w:rsidR="00C84C10">
        <w:trPr>
          <w:trHeight w:val="340"/>
        </w:trPr>
        <w:tc>
          <w:tcPr>
            <w:tcW w:w="2055"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Contact person</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proofErr w:type="spellStart"/>
            <w:r>
              <w:rPr>
                <w:rFonts w:ascii="Arial" w:eastAsia="Arial" w:hAnsi="Arial" w:cs="Arial"/>
                <w:sz w:val="20"/>
                <w:szCs w:val="20"/>
              </w:rPr>
              <w:t>Dr.</w:t>
            </w:r>
            <w:proofErr w:type="spellEnd"/>
            <w:r>
              <w:rPr>
                <w:rFonts w:ascii="Arial" w:eastAsia="Arial" w:hAnsi="Arial" w:cs="Arial"/>
                <w:sz w:val="20"/>
                <w:szCs w:val="20"/>
              </w:rPr>
              <w:t xml:space="preserve"> Guy Fagherazzi</w:t>
            </w:r>
          </w:p>
        </w:tc>
        <w:tc>
          <w:tcPr>
            <w:tcW w:w="1276" w:type="dxa"/>
            <w:tcBorders>
              <w:left w:val="single" w:sz="4" w:space="0" w:color="000000"/>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Email</w:t>
            </w:r>
          </w:p>
        </w:tc>
        <w:tc>
          <w:tcPr>
            <w:tcW w:w="2977"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hyperlink r:id="rId8">
              <w:r>
                <w:rPr>
                  <w:rFonts w:ascii="Calibri" w:eastAsia="Calibri" w:hAnsi="Calibri" w:cs="Calibri"/>
                  <w:color w:val="0000FF"/>
                  <w:sz w:val="20"/>
                  <w:szCs w:val="20"/>
                  <w:u w:val="single"/>
                </w:rPr>
                <w:t>Guy.Fagherazzi@lih.lu</w:t>
              </w:r>
            </w:hyperlink>
          </w:p>
        </w:tc>
      </w:tr>
      <w:tr w:rsidR="00C84C10">
        <w:trPr>
          <w:trHeight w:val="340"/>
        </w:trPr>
        <w:tc>
          <w:tcPr>
            <w:tcW w:w="2055"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City</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r>
              <w:rPr>
                <w:rFonts w:ascii="Arial" w:eastAsia="Arial" w:hAnsi="Arial" w:cs="Arial"/>
                <w:sz w:val="20"/>
                <w:szCs w:val="20"/>
              </w:rPr>
              <w:t>Strassen</w:t>
            </w:r>
          </w:p>
        </w:tc>
        <w:tc>
          <w:tcPr>
            <w:tcW w:w="1276" w:type="dxa"/>
            <w:tcBorders>
              <w:left w:val="single" w:sz="4" w:space="0" w:color="000000"/>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Website</w:t>
            </w:r>
          </w:p>
        </w:tc>
        <w:tc>
          <w:tcPr>
            <w:tcW w:w="2977"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r>
              <w:rPr>
                <w:rFonts w:ascii="Arial" w:eastAsia="Arial" w:hAnsi="Arial" w:cs="Arial"/>
                <w:sz w:val="20"/>
                <w:szCs w:val="20"/>
              </w:rPr>
              <w:t>https://www.lih.lu/en/</w:t>
            </w:r>
          </w:p>
        </w:tc>
      </w:tr>
      <w:tr w:rsidR="00C84C10">
        <w:trPr>
          <w:trHeight w:val="340"/>
        </w:trPr>
        <w:tc>
          <w:tcPr>
            <w:tcW w:w="2055"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Country</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sz w:val="20"/>
                <w:szCs w:val="20"/>
              </w:rPr>
            </w:pPr>
            <w:r>
              <w:rPr>
                <w:rFonts w:ascii="Arial" w:eastAsia="Arial" w:hAnsi="Arial" w:cs="Arial"/>
                <w:sz w:val="20"/>
                <w:szCs w:val="20"/>
              </w:rPr>
              <w:t>Luxembourg</w:t>
            </w:r>
          </w:p>
        </w:tc>
        <w:tc>
          <w:tcPr>
            <w:tcW w:w="1276" w:type="dxa"/>
            <w:tcBorders>
              <w:left w:val="single" w:sz="4" w:space="0" w:color="000000"/>
            </w:tcBorders>
          </w:tcPr>
          <w:p w:rsidR="00C84C10" w:rsidRDefault="00C84C10">
            <w:pPr>
              <w:rPr>
                <w:rFonts w:ascii="Arial" w:eastAsia="Arial" w:hAnsi="Arial" w:cs="Arial"/>
                <w:b/>
                <w:sz w:val="20"/>
                <w:szCs w:val="20"/>
              </w:rPr>
            </w:pPr>
          </w:p>
        </w:tc>
        <w:tc>
          <w:tcPr>
            <w:tcW w:w="2977" w:type="dxa"/>
            <w:tcBorders>
              <w:top w:val="single" w:sz="4" w:space="0" w:color="000000"/>
              <w:left w:val="nil"/>
            </w:tcBorders>
          </w:tcPr>
          <w:p w:rsidR="00C84C10" w:rsidRDefault="00C84C10">
            <w:pPr>
              <w:rPr>
                <w:rFonts w:ascii="Arial" w:eastAsia="Arial" w:hAnsi="Arial" w:cs="Arial"/>
                <w:color w:val="FF0000"/>
                <w:sz w:val="20"/>
                <w:szCs w:val="20"/>
              </w:rPr>
            </w:pPr>
          </w:p>
        </w:tc>
      </w:tr>
    </w:tbl>
    <w:p w:rsidR="00C84C10" w:rsidRDefault="00C84C10"/>
    <w:tbl>
      <w:tblPr>
        <w:tblStyle w:val="a2"/>
        <w:tblW w:w="2590" w:type="dxa"/>
        <w:tblLayout w:type="fixed"/>
        <w:tblLook w:val="0000" w:firstRow="0" w:lastRow="0" w:firstColumn="0" w:lastColumn="0" w:noHBand="0" w:noVBand="0"/>
      </w:tblPr>
      <w:tblGrid>
        <w:gridCol w:w="2590"/>
      </w:tblGrid>
      <w:tr w:rsidR="00C84C10">
        <w:trPr>
          <w:trHeight w:val="301"/>
        </w:trPr>
        <w:tc>
          <w:tcPr>
            <w:tcW w:w="2590"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rPr>
            </w:pPr>
            <w:r>
              <w:rPr>
                <w:rFonts w:ascii="Arial" w:eastAsia="Arial" w:hAnsi="Arial" w:cs="Arial"/>
                <w:b/>
              </w:rPr>
              <w:t>Organisation type</w:t>
            </w:r>
          </w:p>
        </w:tc>
      </w:tr>
    </w:tbl>
    <w:p w:rsidR="00C84C10" w:rsidRDefault="00C84C10"/>
    <w:tbl>
      <w:tblPr>
        <w:tblStyle w:val="a3"/>
        <w:tblW w:w="9709" w:type="dxa"/>
        <w:tblInd w:w="-72" w:type="dxa"/>
        <w:tblLayout w:type="fixed"/>
        <w:tblLook w:val="0000" w:firstRow="0" w:lastRow="0" w:firstColumn="0" w:lastColumn="0" w:noHBand="0" w:noVBand="0"/>
      </w:tblPr>
      <w:tblGrid>
        <w:gridCol w:w="1488"/>
        <w:gridCol w:w="3260"/>
        <w:gridCol w:w="2552"/>
        <w:gridCol w:w="2409"/>
      </w:tblGrid>
      <w:tr w:rsidR="00C84C10">
        <w:trPr>
          <w:trHeight w:val="662"/>
        </w:trPr>
        <w:tc>
          <w:tcPr>
            <w:tcW w:w="1488" w:type="dxa"/>
            <w:tcBorders>
              <w:top w:val="single" w:sz="4" w:space="0" w:color="000000"/>
              <w:left w:val="single" w:sz="4" w:space="0" w:color="000000"/>
              <w:bottom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Research organisation type</w:t>
            </w:r>
          </w:p>
        </w:tc>
        <w:tc>
          <w:tcPr>
            <w:tcW w:w="3260" w:type="dxa"/>
            <w:tcBorders>
              <w:top w:val="single" w:sz="4" w:space="0" w:color="000000"/>
              <w:left w:val="single" w:sz="4" w:space="0" w:color="000000"/>
              <w:bottom w:val="single" w:sz="4" w:space="0" w:color="000000"/>
            </w:tcBorders>
          </w:tcPr>
          <w:p w:rsidR="00C84C10" w:rsidRDefault="00C84C10">
            <w:pPr>
              <w:rPr>
                <w:rFonts w:ascii="Arial" w:eastAsia="Arial" w:hAnsi="Arial" w:cs="Arial"/>
                <w:color w:val="FF0000"/>
                <w:sz w:val="16"/>
                <w:szCs w:val="16"/>
              </w:rPr>
            </w:pPr>
          </w:p>
          <w:p w:rsidR="00C84C10" w:rsidRDefault="00512447">
            <w:pPr>
              <w:rPr>
                <w:rFonts w:ascii="Arial" w:eastAsia="Arial" w:hAnsi="Arial" w:cs="Arial"/>
                <w:sz w:val="20"/>
                <w:szCs w:val="20"/>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Research Organisation</w:t>
            </w:r>
          </w:p>
          <w:p w:rsidR="00C84C10" w:rsidRDefault="00C84C10">
            <w:pPr>
              <w:rPr>
                <w:rFonts w:ascii="Arial" w:eastAsia="Arial" w:hAnsi="Arial" w:cs="Arial"/>
                <w:sz w:val="20"/>
                <w:szCs w:val="20"/>
              </w:rPr>
            </w:pPr>
          </w:p>
          <w:p w:rsidR="00C84C10" w:rsidRDefault="00512447">
            <w:pPr>
              <w:rPr>
                <w:rFonts w:ascii="Arial" w:eastAsia="Arial" w:hAnsi="Arial" w:cs="Arial"/>
                <w:sz w:val="20"/>
                <w:szCs w:val="20"/>
              </w:rPr>
            </w:pPr>
            <w:r>
              <w:rPr>
                <w:rFonts w:ascii="Arial" w:eastAsia="Arial" w:hAnsi="Arial" w:cs="Arial"/>
                <w:color w:val="FF0000"/>
                <w:sz w:val="16"/>
                <w:szCs w:val="16"/>
              </w:rPr>
              <w:t>☐</w:t>
            </w:r>
            <w:r>
              <w:rPr>
                <w:rFonts w:ascii="Arial" w:eastAsia="Arial" w:hAnsi="Arial" w:cs="Arial"/>
                <w:sz w:val="20"/>
                <w:szCs w:val="20"/>
              </w:rPr>
              <w:t xml:space="preserve">  University</w:t>
            </w:r>
          </w:p>
          <w:p w:rsidR="00C84C10" w:rsidRDefault="00C84C10">
            <w:pPr>
              <w:rPr>
                <w:rFonts w:ascii="Arial" w:eastAsia="Arial" w:hAnsi="Arial" w:cs="Arial"/>
                <w:sz w:val="20"/>
                <w:szCs w:val="20"/>
              </w:rPr>
            </w:pPr>
          </w:p>
          <w:p w:rsidR="00C84C10" w:rsidRDefault="00512447">
            <w:pPr>
              <w:rPr>
                <w:rFonts w:ascii="Arial" w:eastAsia="Arial" w:hAnsi="Arial" w:cs="Arial"/>
                <w:sz w:val="20"/>
                <w:szCs w:val="20"/>
              </w:rPr>
            </w:pPr>
            <w:r>
              <w:rPr>
                <w:rFonts w:ascii="Arial" w:eastAsia="Arial" w:hAnsi="Arial" w:cs="Arial"/>
                <w:color w:val="FF0000"/>
                <w:sz w:val="16"/>
                <w:szCs w:val="16"/>
              </w:rPr>
              <w:t>☐</w:t>
            </w:r>
            <w:r>
              <w:rPr>
                <w:rFonts w:ascii="Arial" w:eastAsia="Arial" w:hAnsi="Arial" w:cs="Arial"/>
                <w:sz w:val="20"/>
                <w:szCs w:val="20"/>
              </w:rPr>
              <w:t xml:space="preserve"> Company</w:t>
            </w:r>
          </w:p>
          <w:p w:rsidR="00C84C10" w:rsidRDefault="00C84C10">
            <w:pPr>
              <w:rPr>
                <w:rFonts w:ascii="Arial" w:eastAsia="Arial" w:hAnsi="Arial" w:cs="Arial"/>
                <w:sz w:val="20"/>
                <w:szCs w:val="20"/>
              </w:rPr>
            </w:pPr>
          </w:p>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Other</w:t>
            </w:r>
            <w:r>
              <w:rPr>
                <w:rFonts w:ascii="Arial" w:eastAsia="Arial" w:hAnsi="Arial" w:cs="Arial"/>
                <w:sz w:val="16"/>
                <w:szCs w:val="16"/>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Is your company a Small and Medium Sized Enterprise (SME*)?</w:t>
            </w:r>
          </w:p>
          <w:p w:rsidR="00C84C10" w:rsidRDefault="00C84C10">
            <w:pPr>
              <w:rPr>
                <w:rFonts w:ascii="Arial" w:eastAsia="Arial" w:hAnsi="Arial" w:cs="Arial"/>
                <w:b/>
                <w:sz w:val="20"/>
                <w:szCs w:val="20"/>
              </w:rPr>
            </w:pPr>
          </w:p>
          <w:p w:rsidR="00C84C10" w:rsidRDefault="00512447">
            <w:pPr>
              <w:rPr>
                <w:rFonts w:ascii="Arial" w:eastAsia="Arial" w:hAnsi="Arial" w:cs="Arial"/>
                <w:b/>
                <w:sz w:val="20"/>
                <w:szCs w:val="20"/>
              </w:rPr>
            </w:pPr>
            <w:r>
              <w:rPr>
                <w:rFonts w:ascii="Arial" w:eastAsia="Arial" w:hAnsi="Arial" w:cs="Arial"/>
                <w:b/>
                <w:sz w:val="20"/>
                <w:szCs w:val="20"/>
              </w:rPr>
              <w:t>Number of employees:</w:t>
            </w:r>
          </w:p>
          <w:p w:rsidR="00C84C10" w:rsidRDefault="00C84C10">
            <w:pPr>
              <w:rPr>
                <w:rFonts w:ascii="Arial" w:eastAsia="Arial" w:hAnsi="Arial" w:cs="Arial"/>
                <w:b/>
                <w:sz w:val="20"/>
                <w:szCs w:val="20"/>
              </w:rPr>
            </w:pPr>
          </w:p>
        </w:tc>
        <w:tc>
          <w:tcPr>
            <w:tcW w:w="2409" w:type="dxa"/>
            <w:tcBorders>
              <w:top w:val="single" w:sz="4" w:space="0" w:color="000000"/>
              <w:left w:val="nil"/>
              <w:bottom w:val="single" w:sz="4" w:space="0" w:color="000000"/>
              <w:right w:val="single" w:sz="4" w:space="0" w:color="000000"/>
            </w:tcBorders>
          </w:tcPr>
          <w:p w:rsidR="00C84C10" w:rsidRDefault="00C84C10">
            <w:pPr>
              <w:rPr>
                <w:rFonts w:ascii="Arial" w:eastAsia="Arial" w:hAnsi="Arial" w:cs="Arial"/>
                <w:color w:val="FF0000"/>
                <w:sz w:val="16"/>
                <w:szCs w:val="16"/>
              </w:rPr>
            </w:pPr>
          </w:p>
          <w:p w:rsidR="00C84C10" w:rsidRDefault="00C84C10">
            <w:pPr>
              <w:rPr>
                <w:rFonts w:ascii="Arial" w:eastAsia="Arial" w:hAnsi="Arial" w:cs="Arial"/>
                <w:color w:val="FF0000"/>
                <w:sz w:val="16"/>
                <w:szCs w:val="16"/>
              </w:rPr>
            </w:pPr>
          </w:p>
          <w:p w:rsidR="00C84C10" w:rsidRDefault="00512447">
            <w:pPr>
              <w:rPr>
                <w:rFonts w:ascii="Arial" w:eastAsia="Arial" w:hAnsi="Arial" w:cs="Arial"/>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YES</w:t>
            </w:r>
            <w:r>
              <w:rPr>
                <w:rFonts w:ascii="Arial" w:eastAsia="Arial" w:hAnsi="Arial" w:cs="Arial"/>
                <w:sz w:val="16"/>
                <w:szCs w:val="16"/>
              </w:rPr>
              <w:t xml:space="preserve">                  </w:t>
            </w:r>
            <w:bookmarkStart w:id="0" w:name="bookmark=id.gjdgxs" w:colFirst="0" w:colLast="0"/>
            <w:bookmarkEnd w:id="0"/>
            <w:r>
              <w:rPr>
                <w:rFonts w:ascii="Arial" w:eastAsia="Arial" w:hAnsi="Arial" w:cs="Arial"/>
                <w:color w:val="FF0000"/>
                <w:sz w:val="16"/>
                <w:szCs w:val="16"/>
              </w:rPr>
              <w:t>☒</w:t>
            </w:r>
            <w:r>
              <w:rPr>
                <w:rFonts w:ascii="Arial" w:eastAsia="Arial" w:hAnsi="Arial" w:cs="Arial"/>
                <w:sz w:val="20"/>
                <w:szCs w:val="20"/>
              </w:rPr>
              <w:t xml:space="preserve"> </w:t>
            </w:r>
            <w:r>
              <w:rPr>
                <w:rFonts w:ascii="Arial" w:eastAsia="Arial" w:hAnsi="Arial" w:cs="Arial"/>
                <w:color w:val="FF0000"/>
                <w:sz w:val="16"/>
                <w:szCs w:val="16"/>
              </w:rPr>
              <w:t xml:space="preserve"> </w:t>
            </w:r>
            <w:r>
              <w:rPr>
                <w:rFonts w:ascii="Arial" w:eastAsia="Arial" w:hAnsi="Arial" w:cs="Arial"/>
                <w:sz w:val="20"/>
                <w:szCs w:val="20"/>
              </w:rPr>
              <w:t>NO</w:t>
            </w:r>
            <w:r>
              <w:rPr>
                <w:rFonts w:ascii="Arial" w:eastAsia="Arial" w:hAnsi="Arial" w:cs="Arial"/>
                <w:sz w:val="16"/>
                <w:szCs w:val="16"/>
              </w:rPr>
              <w:t xml:space="preserve"> </w:t>
            </w:r>
          </w:p>
          <w:p w:rsidR="00C84C10" w:rsidRDefault="00C84C10">
            <w:pPr>
              <w:rPr>
                <w:rFonts w:ascii="Arial" w:eastAsia="Arial" w:hAnsi="Arial" w:cs="Arial"/>
                <w:color w:val="FF0000"/>
                <w:sz w:val="16"/>
                <w:szCs w:val="16"/>
              </w:rPr>
            </w:pPr>
          </w:p>
        </w:tc>
      </w:tr>
    </w:tbl>
    <w:p w:rsidR="00C84C10" w:rsidRDefault="00C84C10"/>
    <w:p w:rsidR="00C84C10" w:rsidRDefault="00512447">
      <w:pPr>
        <w:rPr>
          <w:rFonts w:ascii="Arial" w:eastAsia="Arial" w:hAnsi="Arial" w:cs="Arial"/>
          <w:color w:val="000000"/>
          <w:sz w:val="20"/>
          <w:szCs w:val="20"/>
        </w:rPr>
      </w:pPr>
      <w:r>
        <w:rPr>
          <w:rFonts w:ascii="Arial" w:eastAsia="Arial" w:hAnsi="Arial" w:cs="Arial"/>
          <w:color w:val="000000"/>
          <w:sz w:val="20"/>
          <w:szCs w:val="20"/>
        </w:rPr>
        <w:t>Your enterprise is an SME if:</w:t>
      </w:r>
    </w:p>
    <w:p w:rsidR="00C84C10" w:rsidRDefault="00512447">
      <w:pPr>
        <w:rPr>
          <w:rFonts w:ascii="Arial" w:eastAsia="Arial" w:hAnsi="Arial" w:cs="Arial"/>
          <w:b/>
          <w:color w:val="000000"/>
          <w:sz w:val="18"/>
          <w:szCs w:val="18"/>
        </w:rPr>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it</w:t>
      </w:r>
      <w:proofErr w:type="gramEnd"/>
      <w:r>
        <w:rPr>
          <w:rFonts w:ascii="Arial" w:eastAsia="Arial" w:hAnsi="Arial" w:cs="Arial"/>
          <w:color w:val="000000"/>
          <w:sz w:val="18"/>
          <w:szCs w:val="18"/>
        </w:rPr>
        <w:t xml:space="preserve"> is engaged in </w:t>
      </w:r>
      <w:r>
        <w:rPr>
          <w:rFonts w:ascii="Arial" w:eastAsia="Arial" w:hAnsi="Arial" w:cs="Arial"/>
          <w:b/>
          <w:color w:val="000000"/>
          <w:sz w:val="18"/>
          <w:szCs w:val="18"/>
        </w:rPr>
        <w:t>economic activity</w:t>
      </w:r>
    </w:p>
    <w:p w:rsidR="00C84C10" w:rsidRDefault="00512447">
      <w:pPr>
        <w:rPr>
          <w:rFonts w:ascii="Arial" w:eastAsia="Arial" w:hAnsi="Arial" w:cs="Arial"/>
          <w:b/>
          <w:color w:val="000000"/>
          <w:sz w:val="18"/>
          <w:szCs w:val="18"/>
        </w:rPr>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it</w:t>
      </w:r>
      <w:proofErr w:type="gramEnd"/>
      <w:r>
        <w:rPr>
          <w:rFonts w:ascii="Arial" w:eastAsia="Arial" w:hAnsi="Arial" w:cs="Arial"/>
          <w:color w:val="000000"/>
          <w:sz w:val="18"/>
          <w:szCs w:val="18"/>
        </w:rPr>
        <w:t xml:space="preserve"> has </w:t>
      </w:r>
      <w:r>
        <w:rPr>
          <w:rFonts w:ascii="Arial" w:eastAsia="Arial" w:hAnsi="Arial" w:cs="Arial"/>
          <w:b/>
          <w:color w:val="000000"/>
          <w:sz w:val="18"/>
          <w:szCs w:val="18"/>
        </w:rPr>
        <w:t>less than 250 employees</w:t>
      </w:r>
    </w:p>
    <w:p w:rsidR="00C84C10" w:rsidRDefault="00512447">
      <w:pPr>
        <w:rPr>
          <w:rFonts w:ascii="Arial" w:eastAsia="Arial" w:hAnsi="Arial" w:cs="Arial"/>
          <w:b/>
          <w:color w:val="000000"/>
          <w:sz w:val="18"/>
          <w:szCs w:val="18"/>
        </w:rPr>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it</w:t>
      </w:r>
      <w:proofErr w:type="gramEnd"/>
      <w:r>
        <w:rPr>
          <w:rFonts w:ascii="Arial" w:eastAsia="Arial" w:hAnsi="Arial" w:cs="Arial"/>
          <w:color w:val="000000"/>
          <w:sz w:val="18"/>
          <w:szCs w:val="18"/>
        </w:rPr>
        <w:t xml:space="preserve"> has either an </w:t>
      </w:r>
      <w:r>
        <w:rPr>
          <w:rFonts w:ascii="Arial" w:eastAsia="Arial" w:hAnsi="Arial" w:cs="Arial"/>
          <w:b/>
          <w:color w:val="000000"/>
          <w:sz w:val="18"/>
          <w:szCs w:val="18"/>
        </w:rPr>
        <w:t>annual turnover not exceeding €50M</w:t>
      </w:r>
      <w:r>
        <w:rPr>
          <w:rFonts w:ascii="Arial" w:eastAsia="Arial" w:hAnsi="Arial" w:cs="Arial"/>
          <w:color w:val="000000"/>
          <w:sz w:val="18"/>
          <w:szCs w:val="18"/>
        </w:rPr>
        <w:t xml:space="preserve">, </w:t>
      </w:r>
      <w:r>
        <w:rPr>
          <w:rFonts w:ascii="Arial" w:eastAsia="Arial" w:hAnsi="Arial" w:cs="Arial"/>
          <w:b/>
          <w:color w:val="000000"/>
          <w:sz w:val="18"/>
          <w:szCs w:val="18"/>
        </w:rPr>
        <w:t>or an balance sheet total not exceeding €43M</w:t>
      </w:r>
    </w:p>
    <w:p w:rsidR="00C84C10" w:rsidRDefault="00512447">
      <w:pPr>
        <w:rPr>
          <w:rFonts w:ascii="Arial" w:eastAsia="Arial" w:hAnsi="Arial" w:cs="Arial"/>
          <w:b/>
          <w:color w:val="000000"/>
          <w:sz w:val="18"/>
          <w:szCs w:val="18"/>
        </w:rPr>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it</w:t>
      </w:r>
      <w:proofErr w:type="gramEnd"/>
      <w:r>
        <w:rPr>
          <w:rFonts w:ascii="Arial" w:eastAsia="Arial" w:hAnsi="Arial" w:cs="Arial"/>
          <w:color w:val="000000"/>
          <w:sz w:val="18"/>
          <w:szCs w:val="18"/>
        </w:rPr>
        <w:t xml:space="preserve"> is </w:t>
      </w:r>
      <w:r>
        <w:rPr>
          <w:rFonts w:ascii="Arial" w:eastAsia="Arial" w:hAnsi="Arial" w:cs="Arial"/>
          <w:b/>
          <w:color w:val="000000"/>
          <w:sz w:val="18"/>
          <w:szCs w:val="18"/>
        </w:rPr>
        <w:t>autonomous</w:t>
      </w:r>
    </w:p>
    <w:p w:rsidR="00C84C10" w:rsidRDefault="00512447">
      <w:r>
        <w:rPr>
          <w:rFonts w:ascii="Helvetica Neue" w:eastAsia="Helvetica Neue" w:hAnsi="Helvetica Neue" w:cs="Helvetica Neue"/>
          <w:i/>
          <w:color w:val="000000"/>
          <w:sz w:val="20"/>
          <w:szCs w:val="20"/>
        </w:rPr>
        <w:t xml:space="preserve">For the definition of SMEs, look </w:t>
      </w:r>
      <w:proofErr w:type="gramStart"/>
      <w:r>
        <w:rPr>
          <w:rFonts w:ascii="Helvetica Neue" w:eastAsia="Helvetica Neue" w:hAnsi="Helvetica Neue" w:cs="Helvetica Neue"/>
          <w:i/>
          <w:color w:val="000000"/>
          <w:sz w:val="20"/>
          <w:szCs w:val="20"/>
        </w:rPr>
        <w:t>at:</w:t>
      </w:r>
      <w:proofErr w:type="gramEnd"/>
      <w:r>
        <w:rPr>
          <w:rFonts w:ascii="Helvetica Neue" w:eastAsia="Helvetica Neue" w:hAnsi="Helvetica Neue" w:cs="Helvetica Neue"/>
          <w:color w:val="000000"/>
          <w:sz w:val="20"/>
          <w:szCs w:val="20"/>
        </w:rPr>
        <w:t xml:space="preserve"> </w:t>
      </w:r>
      <w:hyperlink r:id="rId9">
        <w:r>
          <w:rPr>
            <w:rFonts w:ascii="Helvetica Neue" w:eastAsia="Helvetica Neue" w:hAnsi="Helvetica Neue" w:cs="Helvetica Neue"/>
            <w:i/>
            <w:color w:val="0000FF"/>
            <w:sz w:val="20"/>
            <w:szCs w:val="20"/>
            <w:u w:val="single"/>
          </w:rPr>
          <w:t>http://ec.europa.eu/growth/smes/business-friendly-environment/sme-definition_en</w:t>
        </w:r>
      </w:hyperlink>
      <w:r>
        <w:rPr>
          <w:rFonts w:ascii="Helvetica Neue" w:eastAsia="Helvetica Neue" w:hAnsi="Helvetica Neue" w:cs="Helvetica Neue"/>
          <w:i/>
          <w:color w:val="000000"/>
          <w:sz w:val="20"/>
          <w:szCs w:val="20"/>
        </w:rPr>
        <w:t xml:space="preserve"> </w:t>
      </w:r>
    </w:p>
    <w:p w:rsidR="00C84C10" w:rsidRDefault="00C84C10"/>
    <w:tbl>
      <w:tblPr>
        <w:tblStyle w:val="a4"/>
        <w:tblW w:w="9709" w:type="dxa"/>
        <w:tblInd w:w="-72" w:type="dxa"/>
        <w:tblLayout w:type="fixed"/>
        <w:tblLook w:val="0000" w:firstRow="0" w:lastRow="0" w:firstColumn="0" w:lastColumn="0" w:noHBand="0" w:noVBand="0"/>
      </w:tblPr>
      <w:tblGrid>
        <w:gridCol w:w="9709"/>
      </w:tblGrid>
      <w:tr w:rsidR="00C84C10">
        <w:trPr>
          <w:cantSplit/>
          <w:trHeight w:val="605"/>
        </w:trPr>
        <w:tc>
          <w:tcPr>
            <w:tcW w:w="9709"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Short introduction of key areas of ins</w:t>
            </w:r>
            <w:r>
              <w:rPr>
                <w:rFonts w:ascii="Arial" w:eastAsia="Arial" w:hAnsi="Arial" w:cs="Arial"/>
                <w:b/>
                <w:sz w:val="20"/>
                <w:szCs w:val="20"/>
              </w:rPr>
              <w:t>titute’s research:</w:t>
            </w:r>
          </w:p>
          <w:p w:rsidR="00C84C10" w:rsidRDefault="00C84C10">
            <w:pPr>
              <w:rPr>
                <w:rFonts w:ascii="Arial" w:eastAsia="Arial" w:hAnsi="Arial" w:cs="Arial"/>
                <w:sz w:val="16"/>
                <w:szCs w:val="16"/>
              </w:rPr>
            </w:pPr>
          </w:p>
          <w:p w:rsidR="00C84C10" w:rsidRDefault="00512447">
            <w:pPr>
              <w:rPr>
                <w:rFonts w:ascii="Arial" w:eastAsia="Arial" w:hAnsi="Arial" w:cs="Arial"/>
                <w:color w:val="000000"/>
                <w:sz w:val="20"/>
                <w:szCs w:val="20"/>
              </w:rPr>
            </w:pPr>
            <w:r>
              <w:rPr>
                <w:rFonts w:ascii="Arial" w:eastAsia="Arial" w:hAnsi="Arial" w:cs="Arial"/>
                <w:color w:val="000000"/>
                <w:sz w:val="20"/>
                <w:szCs w:val="20"/>
              </w:rPr>
              <w:t xml:space="preserve">Luxembourg Institute of Health is a public biomedical research organisation focused on precision health and </w:t>
            </w:r>
            <w:proofErr w:type="gramStart"/>
            <w:r>
              <w:rPr>
                <w:rFonts w:ascii="Arial" w:eastAsia="Arial" w:hAnsi="Arial" w:cs="Arial"/>
                <w:color w:val="000000"/>
                <w:sz w:val="20"/>
                <w:szCs w:val="20"/>
              </w:rPr>
              <w:t>is invested</w:t>
            </w:r>
            <w:proofErr w:type="gramEnd"/>
            <w:r>
              <w:rPr>
                <w:rFonts w:ascii="Arial" w:eastAsia="Arial" w:hAnsi="Arial" w:cs="Arial"/>
                <w:color w:val="000000"/>
                <w:sz w:val="20"/>
                <w:szCs w:val="20"/>
              </w:rPr>
              <w:t xml:space="preserve"> in becoming a leading reference in Europe for the transformation of scientific excellence into meaningful benefits for patients.</w:t>
            </w:r>
          </w:p>
          <w:p w:rsidR="00C84C10" w:rsidRDefault="00C84C10">
            <w:pPr>
              <w:rPr>
                <w:rFonts w:ascii="Arial" w:eastAsia="Arial" w:hAnsi="Arial" w:cs="Arial"/>
                <w:color w:val="000000"/>
                <w:sz w:val="20"/>
                <w:szCs w:val="20"/>
              </w:rPr>
            </w:pPr>
          </w:p>
          <w:p w:rsidR="00C84C10" w:rsidRDefault="00512447">
            <w:pPr>
              <w:rPr>
                <w:rFonts w:ascii="Arial" w:eastAsia="Arial" w:hAnsi="Arial" w:cs="Arial"/>
                <w:color w:val="000000"/>
                <w:sz w:val="20"/>
                <w:szCs w:val="20"/>
              </w:rPr>
            </w:pPr>
            <w:r>
              <w:rPr>
                <w:rFonts w:ascii="Arial" w:eastAsia="Arial" w:hAnsi="Arial" w:cs="Arial"/>
                <w:color w:val="000000"/>
                <w:sz w:val="20"/>
                <w:szCs w:val="20"/>
              </w:rPr>
              <w:t xml:space="preserve">Using </w:t>
            </w:r>
            <w:r>
              <w:rPr>
                <w:rFonts w:ascii="Arial" w:eastAsia="Arial" w:hAnsi="Arial" w:cs="Arial"/>
                <w:color w:val="000000"/>
                <w:sz w:val="20"/>
                <w:szCs w:val="20"/>
              </w:rPr>
              <w:t xml:space="preserve">technology like artificial intelligence on real-world patient-derived data, we create disease relevant knowledge, which </w:t>
            </w:r>
            <w:proofErr w:type="gramStart"/>
            <w:r>
              <w:rPr>
                <w:rFonts w:ascii="Arial" w:eastAsia="Arial" w:hAnsi="Arial" w:cs="Arial"/>
                <w:color w:val="000000"/>
                <w:sz w:val="20"/>
                <w:szCs w:val="20"/>
              </w:rPr>
              <w:t>can be tangibly translated</w:t>
            </w:r>
            <w:proofErr w:type="gramEnd"/>
            <w:r>
              <w:rPr>
                <w:rFonts w:ascii="Arial" w:eastAsia="Arial" w:hAnsi="Arial" w:cs="Arial"/>
                <w:color w:val="000000"/>
                <w:sz w:val="20"/>
                <w:szCs w:val="20"/>
              </w:rPr>
              <w:t xml:space="preserve"> into clinical applications through a bed to bench to bed approach.</w:t>
            </w:r>
          </w:p>
        </w:tc>
      </w:tr>
    </w:tbl>
    <w:p w:rsidR="00C84C10" w:rsidRDefault="00C84C10"/>
    <w:p w:rsidR="00C84C10" w:rsidRDefault="00C84C10"/>
    <w:tbl>
      <w:tblPr>
        <w:tblStyle w:val="a5"/>
        <w:tblW w:w="9648" w:type="dxa"/>
        <w:tblInd w:w="-38" w:type="dxa"/>
        <w:tblLayout w:type="fixed"/>
        <w:tblLook w:val="0000" w:firstRow="0" w:lastRow="0" w:firstColumn="0" w:lastColumn="0" w:noHBand="0" w:noVBand="0"/>
      </w:tblPr>
      <w:tblGrid>
        <w:gridCol w:w="2376"/>
        <w:gridCol w:w="7272"/>
      </w:tblGrid>
      <w:tr w:rsidR="00C84C10">
        <w:trPr>
          <w:cantSplit/>
          <w:trHeight w:val="1156"/>
        </w:trPr>
        <w:tc>
          <w:tcPr>
            <w:tcW w:w="2376" w:type="dxa"/>
          </w:tcPr>
          <w:p w:rsidR="00C84C10" w:rsidRDefault="00512447">
            <w:pPr>
              <w:rPr>
                <w:rFonts w:ascii="Arial" w:eastAsia="Arial" w:hAnsi="Arial" w:cs="Arial"/>
                <w:b/>
                <w:sz w:val="20"/>
                <w:szCs w:val="20"/>
              </w:rPr>
            </w:pPr>
            <w:r>
              <w:rPr>
                <w:rFonts w:ascii="Arial" w:eastAsia="Arial" w:hAnsi="Arial" w:cs="Arial"/>
                <w:b/>
                <w:sz w:val="20"/>
                <w:szCs w:val="20"/>
              </w:rPr>
              <w:t>Former participation in an FP European project?</w:t>
            </w:r>
          </w:p>
          <w:p w:rsidR="00C84C10" w:rsidRDefault="00C84C10">
            <w:pPr>
              <w:rPr>
                <w:rFonts w:ascii="Arial" w:eastAsia="Arial" w:hAnsi="Arial" w:cs="Arial"/>
                <w:b/>
                <w:sz w:val="20"/>
                <w:szCs w:val="20"/>
              </w:rPr>
            </w:pPr>
          </w:p>
          <w:p w:rsidR="00C84C10" w:rsidRDefault="00512447">
            <w:pPr>
              <w:rPr>
                <w:rFonts w:ascii="Arial" w:eastAsia="Arial" w:hAnsi="Arial" w:cs="Arial"/>
                <w:b/>
                <w:sz w:val="20"/>
                <w:szCs w:val="20"/>
              </w:rPr>
            </w:pPr>
            <w:r>
              <w:rPr>
                <w:rFonts w:ascii="Arial" w:eastAsia="Arial" w:hAnsi="Arial" w:cs="Arial"/>
                <w:b/>
                <w:sz w:val="20"/>
                <w:szCs w:val="20"/>
              </w:rPr>
              <w:t>Project title / Acronym:</w:t>
            </w:r>
          </w:p>
          <w:p w:rsidR="00C84C10" w:rsidRDefault="00C84C10">
            <w:pPr>
              <w:rPr>
                <w:rFonts w:ascii="Arial" w:eastAsia="Arial" w:hAnsi="Arial" w:cs="Arial"/>
                <w:b/>
                <w:sz w:val="20"/>
                <w:szCs w:val="20"/>
              </w:rPr>
            </w:pPr>
          </w:p>
          <w:p w:rsidR="00C84C10" w:rsidRDefault="00512447">
            <w:pPr>
              <w:rPr>
                <w:rFonts w:ascii="Arial" w:eastAsia="Arial" w:hAnsi="Arial" w:cs="Arial"/>
                <w:b/>
                <w:sz w:val="20"/>
                <w:szCs w:val="20"/>
              </w:rPr>
            </w:pPr>
            <w:r>
              <w:rPr>
                <w:rFonts w:ascii="Arial" w:eastAsia="Arial" w:hAnsi="Arial" w:cs="Arial"/>
                <w:b/>
                <w:sz w:val="20"/>
                <w:szCs w:val="20"/>
              </w:rPr>
              <w:t>Activities performed:</w:t>
            </w:r>
          </w:p>
        </w:tc>
        <w:tc>
          <w:tcPr>
            <w:tcW w:w="7272" w:type="dxa"/>
            <w:tcBorders>
              <w:top w:val="single" w:sz="4" w:space="0" w:color="000000"/>
              <w:left w:val="single" w:sz="4" w:space="0" w:color="000000"/>
              <w:bottom w:val="single" w:sz="4" w:space="0" w:color="000000"/>
              <w:right w:val="single" w:sz="4" w:space="0" w:color="000000"/>
            </w:tcBorders>
          </w:tcPr>
          <w:p w:rsidR="00C84C10" w:rsidRDefault="00C84C10">
            <w:pPr>
              <w:rPr>
                <w:rFonts w:ascii="Arial" w:eastAsia="Arial" w:hAnsi="Arial" w:cs="Arial"/>
                <w:color w:val="FF0000"/>
                <w:sz w:val="20"/>
                <w:szCs w:val="20"/>
              </w:rPr>
            </w:pPr>
          </w:p>
          <w:p w:rsidR="00C84C10" w:rsidRDefault="00512447">
            <w:pPr>
              <w:rPr>
                <w:rFonts w:ascii="Arial" w:eastAsia="Arial" w:hAnsi="Arial" w:cs="Arial"/>
                <w:sz w:val="20"/>
                <w:szCs w:val="20"/>
              </w:rPr>
            </w:pPr>
            <w:r>
              <w:rPr>
                <w:rFonts w:ascii="Arial" w:eastAsia="Arial" w:hAnsi="Arial" w:cs="Arial"/>
                <w:color w:val="FF0000"/>
                <w:sz w:val="20"/>
                <w:szCs w:val="20"/>
              </w:rPr>
              <w:t>☐</w:t>
            </w:r>
            <w:r>
              <w:rPr>
                <w:rFonts w:ascii="Arial" w:eastAsia="Arial" w:hAnsi="Arial" w:cs="Arial"/>
                <w:sz w:val="20"/>
                <w:szCs w:val="20"/>
              </w:rPr>
              <w:t xml:space="preserve"> NO</w:t>
            </w:r>
          </w:p>
          <w:p w:rsidR="00C84C10" w:rsidRDefault="00C84C10">
            <w:pPr>
              <w:rPr>
                <w:rFonts w:ascii="Arial" w:eastAsia="Arial" w:hAnsi="Arial" w:cs="Arial"/>
                <w:sz w:val="20"/>
                <w:szCs w:val="20"/>
              </w:rPr>
            </w:pPr>
          </w:p>
          <w:p w:rsidR="00C84C10" w:rsidRDefault="00C84C10">
            <w:pPr>
              <w:rPr>
                <w:rFonts w:ascii="Arial" w:eastAsia="Arial" w:hAnsi="Arial" w:cs="Arial"/>
                <w:sz w:val="20"/>
                <w:szCs w:val="20"/>
              </w:rPr>
            </w:pPr>
          </w:p>
        </w:tc>
      </w:tr>
    </w:tbl>
    <w:p w:rsidR="00C84C10" w:rsidRDefault="00C84C10">
      <w:pPr>
        <w:rPr>
          <w:rFonts w:ascii="Arial" w:eastAsia="Arial" w:hAnsi="Arial" w:cs="Arial"/>
          <w:sz w:val="18"/>
          <w:szCs w:val="18"/>
        </w:rPr>
      </w:pPr>
    </w:p>
    <w:p w:rsidR="00C84C10" w:rsidRDefault="00C84C10"/>
    <w:tbl>
      <w:tblPr>
        <w:tblStyle w:val="a6"/>
        <w:tblpPr w:leftFromText="180" w:rightFromText="180" w:vertAnchor="text" w:tblpY="124"/>
        <w:tblW w:w="35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88"/>
      </w:tblGrid>
      <w:tr w:rsidR="00C84C10">
        <w:tc>
          <w:tcPr>
            <w:tcW w:w="3588" w:type="dxa"/>
          </w:tcPr>
          <w:p w:rsidR="00C84C10" w:rsidRDefault="00512447">
            <w:pPr>
              <w:rPr>
                <w:rFonts w:ascii="Arial" w:eastAsia="Arial" w:hAnsi="Arial" w:cs="Arial"/>
                <w:b/>
              </w:rPr>
            </w:pPr>
            <w:r>
              <w:rPr>
                <w:rFonts w:ascii="Arial" w:eastAsia="Arial" w:hAnsi="Arial" w:cs="Arial"/>
                <w:b/>
              </w:rPr>
              <w:t>Expertise / Commitment offered</w:t>
            </w:r>
          </w:p>
        </w:tc>
      </w:tr>
    </w:tbl>
    <w:p w:rsidR="00C84C10" w:rsidRDefault="00C84C10">
      <w:pPr>
        <w:rPr>
          <w:rFonts w:ascii="Arial" w:eastAsia="Arial" w:hAnsi="Arial" w:cs="Arial"/>
          <w:sz w:val="20"/>
          <w:szCs w:val="20"/>
        </w:rPr>
      </w:pPr>
    </w:p>
    <w:p w:rsidR="00C84C10" w:rsidRDefault="00C84C10">
      <w:pPr>
        <w:rPr>
          <w:rFonts w:ascii="Arial" w:eastAsia="Arial" w:hAnsi="Arial" w:cs="Arial"/>
          <w:sz w:val="20"/>
          <w:szCs w:val="20"/>
        </w:rPr>
      </w:pPr>
    </w:p>
    <w:p w:rsidR="00C84C10" w:rsidRDefault="00C84C10">
      <w:pPr>
        <w:rPr>
          <w:rFonts w:ascii="Arial" w:eastAsia="Arial" w:hAnsi="Arial" w:cs="Arial"/>
          <w:sz w:val="20"/>
          <w:szCs w:val="20"/>
        </w:rPr>
      </w:pPr>
    </w:p>
    <w:tbl>
      <w:tblPr>
        <w:tblStyle w:val="a7"/>
        <w:tblW w:w="9108" w:type="dxa"/>
        <w:tblInd w:w="-38" w:type="dxa"/>
        <w:tblLayout w:type="fixed"/>
        <w:tblLook w:val="0000" w:firstRow="0" w:lastRow="0" w:firstColumn="0" w:lastColumn="0" w:noHBand="0" w:noVBand="0"/>
      </w:tblPr>
      <w:tblGrid>
        <w:gridCol w:w="160"/>
        <w:gridCol w:w="2588"/>
        <w:gridCol w:w="6360"/>
      </w:tblGrid>
      <w:tr w:rsidR="00C84C10">
        <w:tc>
          <w:tcPr>
            <w:tcW w:w="38" w:type="dxa"/>
          </w:tcPr>
          <w:p w:rsidR="00C84C10" w:rsidRDefault="00C84C10">
            <w:pPr>
              <w:widowControl w:val="0"/>
              <w:pBdr>
                <w:top w:val="nil"/>
                <w:left w:val="nil"/>
                <w:bottom w:val="nil"/>
                <w:right w:val="nil"/>
                <w:between w:val="nil"/>
              </w:pBdr>
              <w:spacing w:line="276" w:lineRule="auto"/>
              <w:rPr>
                <w:rFonts w:ascii="Arial" w:eastAsia="Arial" w:hAnsi="Arial" w:cs="Arial"/>
                <w:sz w:val="20"/>
                <w:szCs w:val="20"/>
              </w:rPr>
            </w:pPr>
          </w:p>
        </w:tc>
        <w:tc>
          <w:tcPr>
            <w:tcW w:w="2622"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Description of your expertise:</w:t>
            </w:r>
          </w:p>
        </w:tc>
        <w:tc>
          <w:tcPr>
            <w:tcW w:w="644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000000"/>
                <w:sz w:val="20"/>
                <w:szCs w:val="20"/>
              </w:rPr>
            </w:pPr>
            <w:r>
              <w:rPr>
                <w:rFonts w:ascii="Arial" w:eastAsia="Arial" w:hAnsi="Arial" w:cs="Arial"/>
                <w:color w:val="000000"/>
                <w:sz w:val="20"/>
                <w:szCs w:val="20"/>
              </w:rPr>
              <w:t xml:space="preserve">Our research </w:t>
            </w:r>
            <w:proofErr w:type="gramStart"/>
            <w:r>
              <w:rPr>
                <w:rFonts w:ascii="Arial" w:eastAsia="Arial" w:hAnsi="Arial" w:cs="Arial"/>
                <w:color w:val="000000"/>
                <w:sz w:val="20"/>
                <w:szCs w:val="20"/>
              </w:rPr>
              <w:t>is focused</w:t>
            </w:r>
            <w:proofErr w:type="gramEnd"/>
            <w:r>
              <w:rPr>
                <w:rFonts w:ascii="Arial" w:eastAsia="Arial" w:hAnsi="Arial" w:cs="Arial"/>
                <w:color w:val="000000"/>
                <w:sz w:val="20"/>
                <w:szCs w:val="20"/>
              </w:rPr>
              <w:t xml:space="preserve"> at the interface between digital epidemiology, data science and clinical research. The Deep Digital Phenotyping Research Unit </w:t>
            </w:r>
            <w:sdt>
              <w:sdtPr>
                <w:tag w:val="goog_rdk_0"/>
                <w:id w:val="-409233656"/>
              </w:sdtPr>
              <w:sdtEndPr/>
              <w:sdtContent>
                <w:r>
                  <w:rPr>
                    <w:rFonts w:ascii="Arial" w:eastAsia="Arial" w:hAnsi="Arial" w:cs="Arial"/>
                    <w:color w:val="000000"/>
                    <w:sz w:val="20"/>
                    <w:szCs w:val="20"/>
                  </w:rPr>
                  <w:t>led</w:t>
                </w:r>
                <w:r w:rsidR="00576804">
                  <w:rPr>
                    <w:rFonts w:ascii="Arial" w:eastAsia="Arial" w:hAnsi="Arial" w:cs="Arial"/>
                    <w:color w:val="000000"/>
                    <w:sz w:val="20"/>
                    <w:szCs w:val="20"/>
                  </w:rPr>
                  <w:t xml:space="preserve"> </w:t>
                </w:r>
              </w:sdtContent>
            </w:sdt>
            <w:r>
              <w:rPr>
                <w:rFonts w:ascii="Arial" w:eastAsia="Arial" w:hAnsi="Arial" w:cs="Arial"/>
                <w:color w:val="000000"/>
                <w:sz w:val="20"/>
                <w:szCs w:val="20"/>
              </w:rPr>
              <w:t xml:space="preserve">by </w:t>
            </w:r>
            <w:proofErr w:type="spellStart"/>
            <w:r>
              <w:rPr>
                <w:rFonts w:ascii="Arial" w:eastAsia="Arial" w:hAnsi="Arial" w:cs="Arial"/>
                <w:color w:val="000000"/>
                <w:sz w:val="20"/>
                <w:szCs w:val="20"/>
              </w:rPr>
              <w:t>Dr.</w:t>
            </w:r>
            <w:proofErr w:type="spellEnd"/>
            <w:r>
              <w:rPr>
                <w:rFonts w:ascii="Arial" w:eastAsia="Arial" w:hAnsi="Arial" w:cs="Arial"/>
                <w:color w:val="000000"/>
                <w:sz w:val="20"/>
                <w:szCs w:val="20"/>
              </w:rPr>
              <w:t xml:space="preserve"> Fagherazzi is leveraging digital data and technologies to improve the prevention and management of chronic </w:t>
            </w:r>
            <w:r>
              <w:rPr>
                <w:rFonts w:ascii="Arial" w:eastAsia="Arial" w:hAnsi="Arial" w:cs="Arial"/>
                <w:color w:val="000000"/>
                <w:sz w:val="20"/>
                <w:szCs w:val="20"/>
              </w:rPr>
              <w:lastRenderedPageBreak/>
              <w:t>diseases. A patient-</w:t>
            </w:r>
            <w:proofErr w:type="spellStart"/>
            <w:r>
              <w:rPr>
                <w:rFonts w:ascii="Arial" w:eastAsia="Arial" w:hAnsi="Arial" w:cs="Arial"/>
                <w:color w:val="000000"/>
                <w:sz w:val="20"/>
                <w:szCs w:val="20"/>
              </w:rPr>
              <w:t>centered</w:t>
            </w:r>
            <w:proofErr w:type="spellEnd"/>
            <w:r>
              <w:rPr>
                <w:rFonts w:ascii="Arial" w:eastAsia="Arial" w:hAnsi="Arial" w:cs="Arial"/>
                <w:color w:val="000000"/>
                <w:sz w:val="20"/>
                <w:szCs w:val="20"/>
              </w:rPr>
              <w:t xml:space="preserve"> approach is key in our research. We </w:t>
            </w:r>
            <w:sdt>
              <w:sdtPr>
                <w:tag w:val="goog_rdk_2"/>
                <w:id w:val="88748717"/>
              </w:sdtPr>
              <w:sdtEndPr/>
              <w:sdtContent>
                <w:r>
                  <w:rPr>
                    <w:rFonts w:ascii="Arial" w:eastAsia="Arial" w:hAnsi="Arial" w:cs="Arial"/>
                    <w:color w:val="000000"/>
                    <w:sz w:val="20"/>
                    <w:szCs w:val="20"/>
                  </w:rPr>
                  <w:t>use digital</w:t>
                </w:r>
              </w:sdtContent>
            </w:sdt>
            <w:r>
              <w:rPr>
                <w:rFonts w:ascii="Arial" w:eastAsia="Arial" w:hAnsi="Arial" w:cs="Arial"/>
                <w:color w:val="000000"/>
                <w:sz w:val="20"/>
                <w:szCs w:val="20"/>
              </w:rPr>
              <w:t xml:space="preserve"> technologies to carry out research “with” or “</w:t>
            </w:r>
            <w:r>
              <w:rPr>
                <w:rFonts w:ascii="Arial" w:eastAsia="Arial" w:hAnsi="Arial" w:cs="Arial"/>
                <w:color w:val="000000"/>
                <w:sz w:val="20"/>
                <w:szCs w:val="20"/>
              </w:rPr>
              <w:t xml:space="preserve">by” patients/study participants rather than “about” them. We use innovative methods for study participation improvement: mixed methods, qualitative approaches, recordings to improve study participation rate and minimise attrition over time.  </w:t>
            </w:r>
          </w:p>
          <w:p w:rsidR="00C84C10" w:rsidRDefault="00C84C10">
            <w:pPr>
              <w:rPr>
                <w:rFonts w:ascii="Arial" w:eastAsia="Arial" w:hAnsi="Arial" w:cs="Arial"/>
                <w:color w:val="000000"/>
                <w:sz w:val="20"/>
                <w:szCs w:val="20"/>
              </w:rPr>
            </w:pPr>
          </w:p>
          <w:p w:rsidR="00C84C10" w:rsidRDefault="00512447">
            <w:pPr>
              <w:rPr>
                <w:rFonts w:ascii="Arial" w:eastAsia="Arial" w:hAnsi="Arial" w:cs="Arial"/>
                <w:color w:val="000000"/>
                <w:sz w:val="20"/>
                <w:szCs w:val="20"/>
              </w:rPr>
            </w:pPr>
            <w:r>
              <w:rPr>
                <w:rFonts w:ascii="Arial" w:eastAsia="Arial" w:hAnsi="Arial" w:cs="Arial"/>
                <w:color w:val="000000"/>
                <w:sz w:val="20"/>
                <w:szCs w:val="20"/>
              </w:rPr>
              <w:t>A specific a</w:t>
            </w:r>
            <w:r>
              <w:rPr>
                <w:rFonts w:ascii="Arial" w:eastAsia="Arial" w:hAnsi="Arial" w:cs="Arial"/>
                <w:color w:val="000000"/>
                <w:sz w:val="20"/>
                <w:szCs w:val="20"/>
              </w:rPr>
              <w:t xml:space="preserve">rea of research interest is the identification and validation of digital vocal biomarkers for enhanced remote patient monitoring. By using advanced signal processing and machine learning methods, we can identify signatures in our voice that correlate with </w:t>
            </w:r>
            <w:r>
              <w:rPr>
                <w:rFonts w:ascii="Arial" w:eastAsia="Arial" w:hAnsi="Arial" w:cs="Arial"/>
                <w:color w:val="000000"/>
                <w:sz w:val="20"/>
                <w:szCs w:val="20"/>
              </w:rPr>
              <w:t xml:space="preserve">certain health outcomes (vocal biomarkers). Vocal biomarkers </w:t>
            </w:r>
            <w:proofErr w:type="gramStart"/>
            <w:r>
              <w:rPr>
                <w:rFonts w:ascii="Arial" w:eastAsia="Arial" w:hAnsi="Arial" w:cs="Arial"/>
                <w:color w:val="000000"/>
                <w:sz w:val="20"/>
                <w:szCs w:val="20"/>
              </w:rPr>
              <w:t>can be used</w:t>
            </w:r>
            <w:proofErr w:type="gramEnd"/>
            <w:r>
              <w:rPr>
                <w:rFonts w:ascii="Arial" w:eastAsia="Arial" w:hAnsi="Arial" w:cs="Arial"/>
                <w:color w:val="000000"/>
                <w:sz w:val="20"/>
                <w:szCs w:val="20"/>
              </w:rPr>
              <w:t xml:space="preserve"> in remote patient monitoring, screening, and as novel clinical endpoints for early markers of treatment effectiveness. In our </w:t>
            </w:r>
            <w:proofErr w:type="gramStart"/>
            <w:r>
              <w:rPr>
                <w:rFonts w:ascii="Arial" w:eastAsia="Arial" w:hAnsi="Arial" w:cs="Arial"/>
                <w:color w:val="000000"/>
                <w:sz w:val="20"/>
                <w:szCs w:val="20"/>
              </w:rPr>
              <w:t>research</w:t>
            </w:r>
            <w:proofErr w:type="gramEnd"/>
            <w:r>
              <w:rPr>
                <w:rFonts w:ascii="Arial" w:eastAsia="Arial" w:hAnsi="Arial" w:cs="Arial"/>
                <w:color w:val="000000"/>
                <w:sz w:val="20"/>
                <w:szCs w:val="20"/>
              </w:rPr>
              <w:t xml:space="preserve"> we combine clinical outcomes, patient reported o</w:t>
            </w:r>
            <w:r>
              <w:rPr>
                <w:rFonts w:ascii="Arial" w:eastAsia="Arial" w:hAnsi="Arial" w:cs="Arial"/>
                <w:color w:val="000000"/>
                <w:sz w:val="20"/>
                <w:szCs w:val="20"/>
              </w:rPr>
              <w:t xml:space="preserve">utcomes and voice data collection to identify vocal biomarkers for monitoring mental health and diseases such as cancer, chronic respiratory diseases, cardiovascular disorders, diabetes and other metabolic conditions. </w:t>
            </w:r>
            <w:r>
              <w:rPr>
                <w:rFonts w:ascii="Arial" w:eastAsia="Arial" w:hAnsi="Arial" w:cs="Arial"/>
                <w:color w:val="000000"/>
                <w:sz w:val="20"/>
                <w:szCs w:val="20"/>
              </w:rPr>
              <w:br/>
            </w:r>
            <w:r>
              <w:rPr>
                <w:rFonts w:ascii="Arial" w:eastAsia="Arial" w:hAnsi="Arial" w:cs="Arial"/>
                <w:color w:val="000000"/>
                <w:sz w:val="20"/>
                <w:szCs w:val="20"/>
              </w:rPr>
              <w:br/>
              <w:t xml:space="preserve">In the context of this IHI call, we </w:t>
            </w:r>
            <w:r>
              <w:rPr>
                <w:rFonts w:ascii="Arial" w:eastAsia="Arial" w:hAnsi="Arial" w:cs="Arial"/>
                <w:color w:val="000000"/>
                <w:sz w:val="20"/>
                <w:szCs w:val="20"/>
              </w:rPr>
              <w:t xml:space="preserve">can contribute to a consortium with our patient-centric vocal biomarker approach to address two of the key outcomes of this call: Lung cancer and obesity. Specifically we can contribute with our expertise in any of the following areas: </w:t>
            </w:r>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Clinical research</w:t>
            </w:r>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Clinical epidemiology</w:t>
            </w:r>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Diabetes research</w:t>
            </w:r>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Digital biomarkers and novel clinical endpoints</w:t>
            </w:r>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sdt>
              <w:sdtPr>
                <w:tag w:val="goog_rdk_5"/>
                <w:id w:val="-2001424335"/>
              </w:sdtPr>
              <w:sdtEndPr/>
              <w:sdtContent>
                <w:r>
                  <w:rPr>
                    <w:rFonts w:ascii="Arial" w:eastAsia="Arial" w:hAnsi="Arial" w:cs="Arial"/>
                    <w:color w:val="000000"/>
                    <w:sz w:val="20"/>
                    <w:szCs w:val="20"/>
                  </w:rPr>
                  <w:t>Project drafting and management</w:t>
                </w:r>
                <w:sdt>
                  <w:sdtPr>
                    <w:tag w:val="goog_rdk_4"/>
                    <w:id w:val="-1702320087"/>
                  </w:sdtPr>
                  <w:sdtEndPr/>
                  <w:sdtContent/>
                </w:sdt>
              </w:sdtContent>
            </w:sdt>
            <w:bookmarkStart w:id="1" w:name="_heading=h.30j0zll" w:colFirst="0" w:colLast="0"/>
            <w:bookmarkEnd w:id="1"/>
            <w:sdt>
              <w:sdtPr>
                <w:tag w:val="goog_rdk_7"/>
                <w:id w:val="-1415783437"/>
              </w:sdtPr>
              <w:sdtEndPr/>
              <w:sdtContent>
                <w:sdt>
                  <w:sdtPr>
                    <w:tag w:val="goog_rdk_6"/>
                    <w:id w:val="-1325668332"/>
                    <w:showingPlcHdr/>
                  </w:sdtPr>
                  <w:sdtEndPr/>
                  <w:sdtContent>
                    <w:r w:rsidR="00576804">
                      <w:t xml:space="preserve">     </w:t>
                    </w:r>
                  </w:sdtContent>
                </w:sdt>
              </w:sdtContent>
            </w:sdt>
          </w:p>
          <w:p w:rsidR="00C84C10" w:rsidRDefault="0051244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AI for health research</w:t>
            </w:r>
          </w:p>
        </w:tc>
      </w:tr>
      <w:tr w:rsidR="00C84C10">
        <w:tc>
          <w:tcPr>
            <w:tcW w:w="2660" w:type="dxa"/>
            <w:gridSpan w:val="2"/>
          </w:tcPr>
          <w:p w:rsidR="00C84C10" w:rsidRDefault="00C84C10">
            <w:pPr>
              <w:rPr>
                <w:rFonts w:ascii="Arial" w:eastAsia="Arial" w:hAnsi="Arial" w:cs="Arial"/>
                <w:b/>
                <w:sz w:val="20"/>
                <w:szCs w:val="20"/>
              </w:rPr>
            </w:pPr>
          </w:p>
        </w:tc>
        <w:tc>
          <w:tcPr>
            <w:tcW w:w="6448" w:type="dxa"/>
            <w:tcBorders>
              <w:top w:val="single" w:sz="4" w:space="0" w:color="000000"/>
              <w:bottom w:val="single" w:sz="4" w:space="0" w:color="000000"/>
            </w:tcBorders>
          </w:tcPr>
          <w:p w:rsidR="00C84C10" w:rsidRDefault="00C84C10">
            <w:pPr>
              <w:rPr>
                <w:rFonts w:ascii="Arial" w:eastAsia="Arial" w:hAnsi="Arial" w:cs="Arial"/>
                <w:color w:val="FF0000"/>
                <w:sz w:val="16"/>
                <w:szCs w:val="16"/>
              </w:rPr>
            </w:pPr>
          </w:p>
        </w:tc>
      </w:tr>
      <w:tr w:rsidR="00C84C10">
        <w:trPr>
          <w:trHeight w:val="1022"/>
        </w:trPr>
        <w:tc>
          <w:tcPr>
            <w:tcW w:w="38" w:type="dxa"/>
          </w:tcPr>
          <w:p w:rsidR="00C84C10" w:rsidRDefault="00C84C10">
            <w:pPr>
              <w:widowControl w:val="0"/>
              <w:pBdr>
                <w:top w:val="nil"/>
                <w:left w:val="nil"/>
                <w:bottom w:val="nil"/>
                <w:right w:val="nil"/>
                <w:between w:val="nil"/>
              </w:pBdr>
              <w:spacing w:line="276" w:lineRule="auto"/>
              <w:rPr>
                <w:rFonts w:ascii="Arial" w:eastAsia="Arial" w:hAnsi="Arial" w:cs="Arial"/>
                <w:color w:val="FF0000"/>
                <w:sz w:val="16"/>
                <w:szCs w:val="16"/>
              </w:rPr>
            </w:pPr>
          </w:p>
        </w:tc>
        <w:tc>
          <w:tcPr>
            <w:tcW w:w="2622" w:type="dxa"/>
            <w:tcBorders>
              <w:right w:val="single" w:sz="4"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Keywords specifying your expertise:</w:t>
            </w:r>
          </w:p>
        </w:tc>
        <w:tc>
          <w:tcPr>
            <w:tcW w:w="6448" w:type="dxa"/>
            <w:tcBorders>
              <w:top w:val="single" w:sz="4" w:space="0" w:color="000000"/>
              <w:left w:val="single" w:sz="4" w:space="0" w:color="000000"/>
              <w:right w:val="single" w:sz="4" w:space="0" w:color="000000"/>
            </w:tcBorders>
          </w:tcPr>
          <w:p w:rsidR="00C84C10" w:rsidRDefault="00512447">
            <w:pPr>
              <w:rPr>
                <w:rFonts w:ascii="Arial" w:eastAsia="Arial" w:hAnsi="Arial" w:cs="Arial"/>
                <w:color w:val="000000"/>
                <w:sz w:val="20"/>
                <w:szCs w:val="20"/>
              </w:rPr>
            </w:pPr>
            <w:r>
              <w:rPr>
                <w:rFonts w:ascii="Arial" w:eastAsia="Arial" w:hAnsi="Arial" w:cs="Arial"/>
                <w:color w:val="000000"/>
                <w:sz w:val="20"/>
                <w:szCs w:val="20"/>
              </w:rPr>
              <w:t>Digital epidemiology, vocal biomarkers, chronic diseases, cancer, diabetes, obesity, patient-</w:t>
            </w:r>
            <w:proofErr w:type="spellStart"/>
            <w:r>
              <w:rPr>
                <w:rFonts w:ascii="Arial" w:eastAsia="Arial" w:hAnsi="Arial" w:cs="Arial"/>
                <w:color w:val="000000"/>
                <w:sz w:val="20"/>
                <w:szCs w:val="20"/>
              </w:rPr>
              <w:t>centered</w:t>
            </w:r>
            <w:proofErr w:type="spellEnd"/>
            <w:r>
              <w:rPr>
                <w:rFonts w:ascii="Arial" w:eastAsia="Arial" w:hAnsi="Arial" w:cs="Arial"/>
                <w:color w:val="000000"/>
                <w:sz w:val="20"/>
                <w:szCs w:val="20"/>
              </w:rPr>
              <w:t xml:space="preserve"> research, artificial intelligence, minimally disruptive clinical research</w:t>
            </w:r>
          </w:p>
        </w:tc>
      </w:tr>
      <w:tr w:rsidR="00C84C10">
        <w:tc>
          <w:tcPr>
            <w:tcW w:w="2660" w:type="dxa"/>
            <w:gridSpan w:val="2"/>
            <w:tcBorders>
              <w:top w:val="single" w:sz="4" w:space="0" w:color="000000"/>
            </w:tcBorders>
          </w:tcPr>
          <w:p w:rsidR="00C84C10" w:rsidRDefault="00C84C10">
            <w:pPr>
              <w:rPr>
                <w:rFonts w:ascii="Arial" w:eastAsia="Arial" w:hAnsi="Arial" w:cs="Arial"/>
                <w:b/>
                <w:sz w:val="20"/>
                <w:szCs w:val="20"/>
              </w:rPr>
            </w:pPr>
          </w:p>
        </w:tc>
        <w:tc>
          <w:tcPr>
            <w:tcW w:w="6448" w:type="dxa"/>
            <w:tcBorders>
              <w:top w:val="single" w:sz="4" w:space="0" w:color="000000"/>
            </w:tcBorders>
          </w:tcPr>
          <w:p w:rsidR="00C84C10" w:rsidRDefault="00C84C10">
            <w:pPr>
              <w:rPr>
                <w:rFonts w:ascii="Arial" w:eastAsia="Arial" w:hAnsi="Arial" w:cs="Arial"/>
                <w:color w:val="FF0000"/>
                <w:sz w:val="16"/>
                <w:szCs w:val="16"/>
              </w:rPr>
            </w:pPr>
          </w:p>
        </w:tc>
      </w:tr>
      <w:tr w:rsidR="00C84C10">
        <w:trPr>
          <w:trHeight w:val="662"/>
        </w:trPr>
        <w:tc>
          <w:tcPr>
            <w:tcW w:w="38" w:type="dxa"/>
          </w:tcPr>
          <w:p w:rsidR="00C84C10" w:rsidRDefault="00C84C10">
            <w:pPr>
              <w:widowControl w:val="0"/>
              <w:pBdr>
                <w:top w:val="nil"/>
                <w:left w:val="nil"/>
                <w:bottom w:val="nil"/>
                <w:right w:val="nil"/>
                <w:between w:val="nil"/>
              </w:pBdr>
              <w:spacing w:line="276" w:lineRule="auto"/>
              <w:rPr>
                <w:rFonts w:ascii="Arial" w:eastAsia="Arial" w:hAnsi="Arial" w:cs="Arial"/>
                <w:color w:val="FF0000"/>
                <w:sz w:val="16"/>
                <w:szCs w:val="16"/>
              </w:rPr>
            </w:pPr>
          </w:p>
        </w:tc>
        <w:tc>
          <w:tcPr>
            <w:tcW w:w="2622" w:type="dxa"/>
          </w:tcPr>
          <w:p w:rsidR="00C84C10" w:rsidRDefault="00512447">
            <w:pPr>
              <w:rPr>
                <w:rFonts w:ascii="Arial" w:eastAsia="Arial" w:hAnsi="Arial" w:cs="Arial"/>
                <w:b/>
                <w:sz w:val="20"/>
                <w:szCs w:val="20"/>
              </w:rPr>
            </w:pPr>
            <w:r>
              <w:rPr>
                <w:rFonts w:ascii="Arial" w:eastAsia="Arial" w:hAnsi="Arial" w:cs="Arial"/>
                <w:b/>
                <w:sz w:val="20"/>
                <w:szCs w:val="20"/>
              </w:rPr>
              <w:t>Commitment offered:</w:t>
            </w:r>
          </w:p>
        </w:tc>
        <w:tc>
          <w:tcPr>
            <w:tcW w:w="6448" w:type="dxa"/>
            <w:tcBorders>
              <w:top w:val="single" w:sz="4" w:space="0" w:color="000000"/>
              <w:left w:val="single" w:sz="4" w:space="0" w:color="000000"/>
              <w:bottom w:val="single" w:sz="4" w:space="0" w:color="000000"/>
              <w:right w:val="single" w:sz="4" w:space="0" w:color="000000"/>
            </w:tcBorders>
          </w:tcPr>
          <w:p w:rsidR="00C84C10" w:rsidRDefault="00C84C10">
            <w:pPr>
              <w:rPr>
                <w:rFonts w:ascii="Arial" w:eastAsia="Arial" w:hAnsi="Arial" w:cs="Arial"/>
                <w:color w:val="FF0000"/>
                <w:sz w:val="16"/>
                <w:szCs w:val="16"/>
              </w:rPr>
            </w:pPr>
          </w:p>
          <w:p w:rsidR="00C84C10" w:rsidRDefault="00512447">
            <w:pPr>
              <w:rPr>
                <w:rFonts w:ascii="Arial" w:eastAsia="Arial" w:hAnsi="Arial" w:cs="Arial"/>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Research            </w:t>
            </w: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Demonstration      </w:t>
            </w: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Training </w:t>
            </w:r>
          </w:p>
          <w:p w:rsidR="00C84C10" w:rsidRDefault="00C84C10">
            <w:pPr>
              <w:rPr>
                <w:rFonts w:ascii="Arial" w:eastAsia="Arial" w:hAnsi="Arial" w:cs="Arial"/>
                <w:color w:val="FF0000"/>
                <w:sz w:val="16"/>
                <w:szCs w:val="16"/>
              </w:rPr>
            </w:pPr>
          </w:p>
          <w:p w:rsidR="00C84C10" w:rsidRDefault="00512447">
            <w:pPr>
              <w:rPr>
                <w:rFonts w:ascii="Arial" w:eastAsia="Arial" w:hAnsi="Arial" w:cs="Arial"/>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Technology         </w:t>
            </w: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Dissemination       </w:t>
            </w: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6"/>
                <w:szCs w:val="16"/>
              </w:rPr>
              <w:t xml:space="preserve">Other: </w:t>
            </w:r>
          </w:p>
          <w:p w:rsidR="00C84C10" w:rsidRDefault="00512447">
            <w:pPr>
              <w:rPr>
                <w:rFonts w:ascii="Arial" w:eastAsia="Arial" w:hAnsi="Arial" w:cs="Arial"/>
                <w:color w:val="FF0000"/>
                <w:sz w:val="16"/>
                <w:szCs w:val="16"/>
              </w:rPr>
            </w:pPr>
            <w:r>
              <w:rPr>
                <w:rFonts w:ascii="Arial" w:eastAsia="Arial" w:hAnsi="Arial" w:cs="Arial"/>
                <w:sz w:val="16"/>
                <w:szCs w:val="16"/>
              </w:rPr>
              <w:t xml:space="preserve"> </w:t>
            </w:r>
          </w:p>
        </w:tc>
      </w:tr>
    </w:tbl>
    <w:p w:rsidR="00C84C10" w:rsidRDefault="00C84C10">
      <w:pPr>
        <w:rPr>
          <w:rFonts w:ascii="Arial" w:eastAsia="Arial" w:hAnsi="Arial" w:cs="Arial"/>
          <w:sz w:val="20"/>
          <w:szCs w:val="20"/>
        </w:rPr>
      </w:pPr>
    </w:p>
    <w:tbl>
      <w:tblPr>
        <w:tblStyle w:val="a8"/>
        <w:tblW w:w="7867" w:type="dxa"/>
        <w:tblLayout w:type="fixed"/>
        <w:tblLook w:val="0000" w:firstRow="0" w:lastRow="0" w:firstColumn="0" w:lastColumn="0" w:noHBand="0" w:noVBand="0"/>
      </w:tblPr>
      <w:tblGrid>
        <w:gridCol w:w="2006"/>
        <w:gridCol w:w="2317"/>
        <w:gridCol w:w="2126"/>
        <w:gridCol w:w="1418"/>
      </w:tblGrid>
      <w:tr w:rsidR="00C84C10">
        <w:trPr>
          <w:trHeight w:val="301"/>
        </w:trPr>
        <w:tc>
          <w:tcPr>
            <w:tcW w:w="2006" w:type="dxa"/>
            <w:tcBorders>
              <w:right w:val="single" w:sz="4" w:space="0" w:color="000000"/>
            </w:tcBorders>
          </w:tcPr>
          <w:p w:rsidR="00C84C10" w:rsidRDefault="00512447">
            <w:pPr>
              <w:rPr>
                <w:rFonts w:ascii="Arial" w:eastAsia="Arial" w:hAnsi="Arial" w:cs="Arial"/>
                <w:color w:val="FF0000"/>
                <w:sz w:val="20"/>
                <w:szCs w:val="20"/>
              </w:rPr>
            </w:pPr>
            <w:r>
              <w:rPr>
                <w:rFonts w:ascii="Arial" w:eastAsia="Arial" w:hAnsi="Arial" w:cs="Arial"/>
                <w:b/>
                <w:sz w:val="20"/>
                <w:szCs w:val="20"/>
              </w:rPr>
              <w:t>Interested in participation in project types:</w:t>
            </w:r>
          </w:p>
        </w:tc>
        <w:tc>
          <w:tcPr>
            <w:tcW w:w="2317"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color w:val="FF0000"/>
              </w:rPr>
              <w:t xml:space="preserve"> </w:t>
            </w:r>
            <w:r>
              <w:rPr>
                <w:rFonts w:ascii="Arial" w:eastAsia="Arial" w:hAnsi="Arial" w:cs="Arial"/>
                <w:sz w:val="18"/>
                <w:szCs w:val="18"/>
              </w:rPr>
              <w:t>Research &amp; Innovation Action</w:t>
            </w:r>
          </w:p>
        </w:tc>
        <w:tc>
          <w:tcPr>
            <w:tcW w:w="2126"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8"/>
                <w:szCs w:val="18"/>
              </w:rPr>
              <w:t>Innovation Action</w:t>
            </w:r>
          </w:p>
        </w:tc>
        <w:tc>
          <w:tcPr>
            <w:tcW w:w="14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8"/>
                <w:szCs w:val="18"/>
              </w:rPr>
              <w:t>EIC Pathfinder</w:t>
            </w:r>
          </w:p>
        </w:tc>
      </w:tr>
    </w:tbl>
    <w:p w:rsidR="00C84C10" w:rsidRDefault="00C84C10">
      <w:pPr>
        <w:rPr>
          <w:rFonts w:ascii="Arial" w:eastAsia="Arial" w:hAnsi="Arial" w:cs="Arial"/>
          <w:sz w:val="18"/>
          <w:szCs w:val="18"/>
        </w:rPr>
      </w:pPr>
    </w:p>
    <w:tbl>
      <w:tblPr>
        <w:tblStyle w:val="a9"/>
        <w:tblW w:w="691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910"/>
      </w:tblGrid>
      <w:tr w:rsidR="00C84C10">
        <w:trPr>
          <w:cantSplit/>
        </w:trPr>
        <w:tc>
          <w:tcPr>
            <w:tcW w:w="6910" w:type="dxa"/>
          </w:tcPr>
          <w:p w:rsidR="00C84C10" w:rsidRDefault="00512447">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Work Programme research areas: indicate your interest</w:t>
            </w:r>
          </w:p>
        </w:tc>
      </w:tr>
    </w:tbl>
    <w:p w:rsidR="00C84C10" w:rsidRDefault="00C84C10">
      <w:pPr>
        <w:rPr>
          <w:rFonts w:ascii="Arial" w:eastAsia="Arial" w:hAnsi="Arial" w:cs="Arial"/>
          <w:sz w:val="18"/>
          <w:szCs w:val="18"/>
        </w:rPr>
      </w:pPr>
    </w:p>
    <w:tbl>
      <w:tblPr>
        <w:tblStyle w:val="aa"/>
        <w:tblW w:w="9430" w:type="dxa"/>
        <w:tblLayout w:type="fixed"/>
        <w:tblLook w:val="0000" w:firstRow="0" w:lastRow="0" w:firstColumn="0" w:lastColumn="0" w:noHBand="0" w:noVBand="0"/>
      </w:tblPr>
      <w:tblGrid>
        <w:gridCol w:w="9430"/>
      </w:tblGrid>
      <w:tr w:rsidR="00C84C10">
        <w:trPr>
          <w:cantSplit/>
          <w:trHeight w:val="397"/>
        </w:trPr>
        <w:tc>
          <w:tcPr>
            <w:tcW w:w="9430" w:type="dxa"/>
            <w:tcBorders>
              <w:top w:val="single" w:sz="4" w:space="0" w:color="000000"/>
              <w:left w:val="single" w:sz="4" w:space="0" w:color="000000"/>
              <w:bottom w:val="single" w:sz="4" w:space="0" w:color="000000"/>
              <w:right w:val="single" w:sz="4" w:space="0" w:color="000000"/>
            </w:tcBorders>
            <w:vAlign w:val="center"/>
          </w:tcPr>
          <w:p w:rsidR="00C84C10" w:rsidRDefault="00512447">
            <w:pPr>
              <w:rPr>
                <w:rFonts w:ascii="Arial" w:eastAsia="Arial" w:hAnsi="Arial" w:cs="Arial"/>
              </w:rPr>
            </w:pPr>
            <w:r>
              <w:rPr>
                <w:rFonts w:ascii="Arial" w:eastAsia="Arial" w:hAnsi="Arial" w:cs="Arial"/>
              </w:rPr>
              <w:t>Health</w:t>
            </w:r>
          </w:p>
        </w:tc>
      </w:tr>
    </w:tbl>
    <w:p w:rsidR="00C84C10" w:rsidRDefault="00512447">
      <w:r>
        <w:t xml:space="preserve"> </w:t>
      </w:r>
    </w:p>
    <w:p w:rsidR="00C84C10" w:rsidRDefault="00C84C10">
      <w:pPr>
        <w:rPr>
          <w:rFonts w:ascii="Arial" w:eastAsia="Arial" w:hAnsi="Arial" w:cs="Arial"/>
          <w:sz w:val="18"/>
          <w:szCs w:val="18"/>
        </w:rPr>
      </w:pPr>
    </w:p>
    <w:tbl>
      <w:tblPr>
        <w:tblStyle w:val="ab"/>
        <w:tblW w:w="9426" w:type="dxa"/>
        <w:tblLayout w:type="fixed"/>
        <w:tblLook w:val="0000" w:firstRow="0" w:lastRow="0" w:firstColumn="0" w:lastColumn="0" w:noHBand="0" w:noVBand="0"/>
      </w:tblPr>
      <w:tblGrid>
        <w:gridCol w:w="9426"/>
      </w:tblGrid>
      <w:tr w:rsidR="00C84C10">
        <w:trPr>
          <w:cantSplit/>
          <w:trHeight w:val="367"/>
        </w:trPr>
        <w:tc>
          <w:tcPr>
            <w:tcW w:w="9426"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b/>
                <w:color w:val="FF0000"/>
                <w:sz w:val="16"/>
                <w:szCs w:val="16"/>
              </w:rPr>
            </w:pPr>
            <w:r>
              <w:rPr>
                <w:rFonts w:ascii="Arial" w:eastAsia="Arial" w:hAnsi="Arial" w:cs="Arial"/>
                <w:b/>
              </w:rPr>
              <w:t>Call topic(s):</w:t>
            </w:r>
            <w:r>
              <w:rPr>
                <w:rFonts w:ascii="Arial" w:eastAsia="Arial" w:hAnsi="Arial" w:cs="Arial"/>
                <w:b/>
                <w:color w:val="FF0000"/>
                <w:sz w:val="16"/>
                <w:szCs w:val="16"/>
              </w:rPr>
              <w:t xml:space="preserve"> </w:t>
            </w:r>
            <w:r>
              <w:t>Topic 4 : Patient-centred clinical-study endpoints derived using digital health technologies</w:t>
            </w:r>
          </w:p>
          <w:p w:rsidR="00C84C10" w:rsidRDefault="00C84C10">
            <w:pPr>
              <w:rPr>
                <w:rFonts w:ascii="Arial" w:eastAsia="Arial" w:hAnsi="Arial" w:cs="Arial"/>
                <w:b/>
                <w:color w:val="FF0000"/>
                <w:sz w:val="16"/>
                <w:szCs w:val="16"/>
              </w:rPr>
            </w:pPr>
          </w:p>
          <w:p w:rsidR="00C84C10" w:rsidRDefault="00C84C10">
            <w:pPr>
              <w:rPr>
                <w:rFonts w:ascii="Arial" w:eastAsia="Arial" w:hAnsi="Arial" w:cs="Arial"/>
              </w:rPr>
            </w:pPr>
          </w:p>
        </w:tc>
      </w:tr>
    </w:tbl>
    <w:p w:rsidR="00C84C10" w:rsidRDefault="00C84C10"/>
    <w:tbl>
      <w:tblPr>
        <w:tblStyle w:val="ac"/>
        <w:tblW w:w="9426" w:type="dxa"/>
        <w:tblLayout w:type="fixed"/>
        <w:tblLook w:val="0000" w:firstRow="0" w:lastRow="0" w:firstColumn="0" w:lastColumn="0" w:noHBand="0" w:noVBand="0"/>
      </w:tblPr>
      <w:tblGrid>
        <w:gridCol w:w="2055"/>
        <w:gridCol w:w="7371"/>
      </w:tblGrid>
      <w:tr w:rsidR="00C84C10">
        <w:trPr>
          <w:trHeight w:val="961"/>
        </w:trPr>
        <w:tc>
          <w:tcPr>
            <w:tcW w:w="2055" w:type="dxa"/>
            <w:tcBorders>
              <w:right w:val="single" w:sz="8" w:space="0" w:color="000000"/>
            </w:tcBorders>
          </w:tcPr>
          <w:p w:rsidR="00C84C10" w:rsidRDefault="00C84C10">
            <w:pPr>
              <w:rPr>
                <w:rFonts w:ascii="Arial" w:eastAsia="Arial" w:hAnsi="Arial" w:cs="Arial"/>
                <w:b/>
                <w:sz w:val="20"/>
                <w:szCs w:val="20"/>
              </w:rPr>
            </w:pPr>
          </w:p>
        </w:tc>
        <w:tc>
          <w:tcPr>
            <w:tcW w:w="7371" w:type="dxa"/>
            <w:tcBorders>
              <w:top w:val="single" w:sz="8" w:space="0" w:color="000000"/>
              <w:left w:val="single" w:sz="8" w:space="0" w:color="000000"/>
              <w:bottom w:val="single" w:sz="8" w:space="0" w:color="000000"/>
              <w:right w:val="single" w:sz="8" w:space="0" w:color="000000"/>
            </w:tcBorders>
          </w:tcPr>
          <w:p w:rsidR="00C84C10" w:rsidRDefault="00C84C10">
            <w:pPr>
              <w:rPr>
                <w:rFonts w:ascii="Arial" w:eastAsia="Arial" w:hAnsi="Arial" w:cs="Arial"/>
                <w:color w:val="FF0000"/>
                <w:sz w:val="20"/>
                <w:szCs w:val="20"/>
              </w:rPr>
            </w:pPr>
          </w:p>
        </w:tc>
      </w:tr>
    </w:tbl>
    <w:p w:rsidR="00C84C10" w:rsidRDefault="00C84C10"/>
    <w:p w:rsidR="00C84C10" w:rsidRDefault="00C84C10">
      <w:pPr>
        <w:rPr>
          <w:rFonts w:ascii="Arial" w:eastAsia="Arial" w:hAnsi="Arial" w:cs="Arial"/>
          <w:sz w:val="18"/>
          <w:szCs w:val="18"/>
        </w:rPr>
      </w:pPr>
    </w:p>
    <w:p w:rsidR="00C84C10" w:rsidRDefault="00C84C10">
      <w:pPr>
        <w:rPr>
          <w:rFonts w:ascii="Arial" w:eastAsia="Arial" w:hAnsi="Arial" w:cs="Arial"/>
          <w:sz w:val="18"/>
          <w:szCs w:val="18"/>
        </w:rPr>
      </w:pPr>
    </w:p>
    <w:tbl>
      <w:tblPr>
        <w:tblStyle w:val="ad"/>
        <w:tblW w:w="659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591"/>
      </w:tblGrid>
      <w:tr w:rsidR="00C84C10">
        <w:trPr>
          <w:cantSplit/>
          <w:trHeight w:val="397"/>
        </w:trPr>
        <w:tc>
          <w:tcPr>
            <w:tcW w:w="6591" w:type="dxa"/>
            <w:vAlign w:val="center"/>
          </w:tcPr>
          <w:p w:rsidR="00C84C10" w:rsidRDefault="00512447">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Profile of partner sought</w:t>
            </w:r>
          </w:p>
        </w:tc>
      </w:tr>
    </w:tbl>
    <w:p w:rsidR="00C84C10" w:rsidRDefault="00C84C10">
      <w:pPr>
        <w:rPr>
          <w:rFonts w:ascii="Arial" w:eastAsia="Arial" w:hAnsi="Arial" w:cs="Arial"/>
          <w:sz w:val="18"/>
          <w:szCs w:val="18"/>
        </w:rPr>
      </w:pPr>
    </w:p>
    <w:p w:rsidR="00C84C10" w:rsidRDefault="00C84C10">
      <w:pPr>
        <w:rPr>
          <w:rFonts w:ascii="Arial" w:eastAsia="Arial" w:hAnsi="Arial" w:cs="Arial"/>
          <w:sz w:val="18"/>
          <w:szCs w:val="18"/>
        </w:rPr>
      </w:pPr>
    </w:p>
    <w:tbl>
      <w:tblPr>
        <w:tblStyle w:val="ae"/>
        <w:tblW w:w="9426" w:type="dxa"/>
        <w:tblLayout w:type="fixed"/>
        <w:tblLook w:val="0000" w:firstRow="0" w:lastRow="0" w:firstColumn="0" w:lastColumn="0" w:noHBand="0" w:noVBand="0"/>
      </w:tblPr>
      <w:tblGrid>
        <w:gridCol w:w="2055"/>
        <w:gridCol w:w="3118"/>
        <w:gridCol w:w="1985"/>
        <w:gridCol w:w="2268"/>
      </w:tblGrid>
      <w:tr w:rsidR="00C84C10">
        <w:trPr>
          <w:trHeight w:val="397"/>
        </w:trPr>
        <w:tc>
          <w:tcPr>
            <w:tcW w:w="2055" w:type="dxa"/>
            <w:tcBorders>
              <w:right w:val="single" w:sz="4" w:space="0" w:color="000000"/>
            </w:tcBorders>
          </w:tcPr>
          <w:p w:rsidR="00C84C10" w:rsidRDefault="00512447">
            <w:pPr>
              <w:rPr>
                <w:rFonts w:ascii="Arial" w:eastAsia="Arial" w:hAnsi="Arial" w:cs="Arial"/>
                <w:color w:val="FF0000"/>
              </w:rPr>
            </w:pPr>
            <w:r>
              <w:rPr>
                <w:rFonts w:ascii="Arial" w:eastAsia="Arial" w:hAnsi="Arial" w:cs="Arial"/>
                <w:b/>
                <w:sz w:val="20"/>
                <w:szCs w:val="20"/>
              </w:rPr>
              <w:t>Role</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rPr>
            </w:pPr>
            <w:r>
              <w:rPr>
                <w:rFonts w:ascii="Arial" w:eastAsia="Arial" w:hAnsi="Arial" w:cs="Arial"/>
                <w:color w:val="FF0000"/>
                <w:sz w:val="16"/>
                <w:szCs w:val="16"/>
              </w:rPr>
              <w:t>☒</w:t>
            </w:r>
            <w:r>
              <w:rPr>
                <w:rFonts w:ascii="Arial" w:eastAsia="Arial" w:hAnsi="Arial" w:cs="Arial"/>
                <w:color w:val="FF0000"/>
              </w:rPr>
              <w:t xml:space="preserve"> </w:t>
            </w:r>
            <w:r>
              <w:rPr>
                <w:rFonts w:ascii="Arial" w:eastAsia="Arial" w:hAnsi="Arial" w:cs="Arial"/>
                <w:sz w:val="18"/>
                <w:szCs w:val="18"/>
              </w:rPr>
              <w:t>technology development</w:t>
            </w:r>
          </w:p>
        </w:tc>
        <w:tc>
          <w:tcPr>
            <w:tcW w:w="1985"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8"/>
                <w:szCs w:val="18"/>
              </w:rPr>
              <w:t>research</w:t>
            </w:r>
          </w:p>
        </w:tc>
        <w:tc>
          <w:tcPr>
            <w:tcW w:w="226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8"/>
                <w:szCs w:val="18"/>
              </w:rPr>
              <w:t>training</w:t>
            </w:r>
          </w:p>
        </w:tc>
      </w:tr>
      <w:tr w:rsidR="00C84C10">
        <w:trPr>
          <w:trHeight w:val="397"/>
        </w:trPr>
        <w:tc>
          <w:tcPr>
            <w:tcW w:w="2055" w:type="dxa"/>
            <w:tcBorders>
              <w:right w:val="single" w:sz="4" w:space="0" w:color="000000"/>
            </w:tcBorders>
          </w:tcPr>
          <w:p w:rsidR="00C84C10" w:rsidRDefault="00512447">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dissemination</w:t>
            </w:r>
          </w:p>
        </w:tc>
        <w:tc>
          <w:tcPr>
            <w:tcW w:w="1985"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demonstration</w:t>
            </w:r>
          </w:p>
        </w:tc>
        <w:tc>
          <w:tcPr>
            <w:tcW w:w="2268" w:type="dxa"/>
            <w:tcBorders>
              <w:top w:val="single" w:sz="4" w:space="0" w:color="000000"/>
              <w:left w:val="single" w:sz="4" w:space="0" w:color="000000"/>
              <w:bottom w:val="single" w:sz="4" w:space="0" w:color="000000"/>
              <w:right w:val="single" w:sz="4" w:space="0" w:color="000000"/>
            </w:tcBorders>
          </w:tcPr>
          <w:p w:rsidR="00C84C10" w:rsidRDefault="00512447">
            <w:pPr>
              <w:rPr>
                <w:rFonts w:ascii="Arial" w:eastAsia="Arial" w:hAnsi="Arial" w:cs="Arial"/>
                <w:color w:val="FF0000"/>
                <w:sz w:val="16"/>
                <w:szCs w:val="16"/>
              </w:rPr>
            </w:pP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18"/>
                <w:szCs w:val="18"/>
              </w:rPr>
              <w:t>other ______________</w:t>
            </w:r>
          </w:p>
        </w:tc>
      </w:tr>
      <w:tr w:rsidR="00C84C10">
        <w:trPr>
          <w:trHeight w:val="397"/>
        </w:trPr>
        <w:tc>
          <w:tcPr>
            <w:tcW w:w="2055" w:type="dxa"/>
            <w:tcBorders>
              <w:right w:val="single" w:sz="8"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Country /region</w:t>
            </w:r>
          </w:p>
        </w:tc>
        <w:tc>
          <w:tcPr>
            <w:tcW w:w="7371" w:type="dxa"/>
            <w:gridSpan w:val="3"/>
            <w:tcBorders>
              <w:top w:val="single" w:sz="8" w:space="0" w:color="000000"/>
              <w:left w:val="single" w:sz="8" w:space="0" w:color="000000"/>
              <w:bottom w:val="single" w:sz="8" w:space="0" w:color="000000"/>
              <w:right w:val="single" w:sz="8" w:space="0" w:color="000000"/>
            </w:tcBorders>
          </w:tcPr>
          <w:p w:rsidR="00C84C10" w:rsidRDefault="00512447">
            <w:pPr>
              <w:rPr>
                <w:rFonts w:ascii="Arial" w:eastAsia="Arial" w:hAnsi="Arial" w:cs="Arial"/>
                <w:sz w:val="16"/>
                <w:szCs w:val="16"/>
              </w:rPr>
            </w:pPr>
            <w:r>
              <w:rPr>
                <w:rFonts w:ascii="Arial" w:eastAsia="Arial" w:hAnsi="Arial" w:cs="Arial"/>
                <w:color w:val="FF0000"/>
                <w:sz w:val="16"/>
                <w:szCs w:val="16"/>
              </w:rPr>
              <w:t>☐</w:t>
            </w:r>
            <w:r>
              <w:rPr>
                <w:rFonts w:ascii="Arial" w:eastAsia="Arial" w:hAnsi="Arial" w:cs="Arial"/>
                <w:sz w:val="16"/>
                <w:szCs w:val="16"/>
              </w:rPr>
              <w:t xml:space="preserve"> </w:t>
            </w:r>
          </w:p>
        </w:tc>
      </w:tr>
      <w:tr w:rsidR="00C84C10">
        <w:trPr>
          <w:trHeight w:val="2203"/>
        </w:trPr>
        <w:tc>
          <w:tcPr>
            <w:tcW w:w="2055" w:type="dxa"/>
            <w:tcBorders>
              <w:right w:val="single" w:sz="8" w:space="0" w:color="000000"/>
            </w:tcBorders>
          </w:tcPr>
          <w:p w:rsidR="00C84C10" w:rsidRDefault="00512447">
            <w:pPr>
              <w:rPr>
                <w:rFonts w:ascii="Arial" w:eastAsia="Arial" w:hAnsi="Arial" w:cs="Arial"/>
                <w:b/>
                <w:sz w:val="20"/>
                <w:szCs w:val="20"/>
              </w:rPr>
            </w:pPr>
            <w:r>
              <w:rPr>
                <w:rFonts w:ascii="Arial" w:eastAsia="Arial" w:hAnsi="Arial" w:cs="Arial"/>
                <w:b/>
                <w:sz w:val="20"/>
                <w:szCs w:val="20"/>
              </w:rPr>
              <w:t xml:space="preserve">Expertise required </w:t>
            </w:r>
          </w:p>
        </w:tc>
        <w:tc>
          <w:tcPr>
            <w:tcW w:w="7371" w:type="dxa"/>
            <w:gridSpan w:val="3"/>
            <w:tcBorders>
              <w:top w:val="single" w:sz="8" w:space="0" w:color="000000"/>
              <w:left w:val="single" w:sz="8" w:space="0" w:color="000000"/>
              <w:bottom w:val="single" w:sz="8" w:space="0" w:color="000000"/>
              <w:right w:val="single" w:sz="8" w:space="0" w:color="000000"/>
            </w:tcBorders>
          </w:tcPr>
          <w:bookmarkStart w:id="2" w:name="_heading=h.1fob9te" w:colFirst="0" w:colLast="0" w:displacedByCustomXml="next"/>
          <w:bookmarkEnd w:id="2" w:displacedByCustomXml="next"/>
          <w:sdt>
            <w:sdtPr>
              <w:tag w:val="goog_rdk_10"/>
              <w:id w:val="-364442242"/>
            </w:sdtPr>
            <w:sdtEndPr/>
            <w:sdtContent>
              <w:p w:rsidR="00C84C10" w:rsidRPr="00576804" w:rsidRDefault="00512447">
                <w:pPr>
                  <w:ind w:left="360"/>
                  <w:rPr>
                    <w:rFonts w:ascii="Arial" w:eastAsia="Arial" w:hAnsi="Arial" w:cs="Arial"/>
                    <w:sz w:val="20"/>
                    <w:szCs w:val="20"/>
                  </w:rPr>
                </w:pPr>
                <w:r>
                  <w:rPr>
                    <w:rFonts w:ascii="Arial" w:eastAsia="Arial" w:hAnsi="Arial" w:cs="Arial"/>
                    <w:sz w:val="20"/>
                    <w:szCs w:val="20"/>
                  </w:rPr>
                  <w:t xml:space="preserve"> </w:t>
                </w:r>
                <w:sdt>
                  <w:sdtPr>
                    <w:tag w:val="goog_rdk_8"/>
                    <w:id w:val="1713071963"/>
                  </w:sdtPr>
                  <w:sdtEndPr/>
                  <w:sdtContent>
                    <w:r>
                      <w:rPr>
                        <w:rFonts w:ascii="Arial" w:eastAsia="Arial" w:hAnsi="Arial" w:cs="Arial"/>
                        <w:sz w:val="20"/>
                        <w:szCs w:val="20"/>
                      </w:rPr>
                      <w:t xml:space="preserve">We are looking for partners building a consortium for the IHI call Topic </w:t>
                    </w:r>
                    <w:proofErr w:type="gramStart"/>
                    <w:r>
                      <w:rPr>
                        <w:rFonts w:ascii="Arial" w:eastAsia="Arial" w:hAnsi="Arial" w:cs="Arial"/>
                        <w:sz w:val="20"/>
                        <w:szCs w:val="20"/>
                      </w:rPr>
                      <w:t>4 :</w:t>
                    </w:r>
                    <w:proofErr w:type="gramEnd"/>
                    <w:r>
                      <w:rPr>
                        <w:rFonts w:ascii="Arial" w:eastAsia="Arial" w:hAnsi="Arial" w:cs="Arial"/>
                        <w:sz w:val="20"/>
                        <w:szCs w:val="20"/>
                      </w:rPr>
                      <w:t xml:space="preserve"> Patient-centred clinical-study endpoints derived using digital health technologies with expertise in the other priority disease areas of the call.</w:t>
                    </w:r>
                  </w:sdtContent>
                </w:sdt>
                <w:sdt>
                  <w:sdtPr>
                    <w:tag w:val="goog_rdk_9"/>
                    <w:id w:val="1933618830"/>
                  </w:sdtPr>
                  <w:sdtEndPr/>
                  <w:sdtContent/>
                </w:sdt>
              </w:p>
            </w:sdtContent>
          </w:sdt>
        </w:tc>
      </w:tr>
    </w:tbl>
    <w:p w:rsidR="00C84C10" w:rsidRDefault="00C84C10">
      <w:pPr>
        <w:rPr>
          <w:rFonts w:ascii="Arial" w:eastAsia="Arial" w:hAnsi="Arial" w:cs="Arial"/>
          <w:b/>
          <w:sz w:val="24"/>
          <w:szCs w:val="24"/>
        </w:rPr>
      </w:pPr>
    </w:p>
    <w:p w:rsidR="00C84C10" w:rsidRDefault="00512447">
      <w:r>
        <w:rPr>
          <w:rFonts w:ascii="Arial" w:eastAsia="Arial" w:hAnsi="Arial" w:cs="Arial"/>
          <w:b/>
          <w:sz w:val="24"/>
          <w:szCs w:val="24"/>
        </w:rPr>
        <w:t>I agree with the publica</w:t>
      </w:r>
      <w:r>
        <w:rPr>
          <w:rFonts w:ascii="Arial" w:eastAsia="Arial" w:hAnsi="Arial" w:cs="Arial"/>
          <w:b/>
          <w:sz w:val="24"/>
          <w:szCs w:val="24"/>
        </w:rPr>
        <w:t xml:space="preserve">tion of my contact data:      </w:t>
      </w:r>
      <w:sdt>
        <w:sdtPr>
          <w:tag w:val="goog_rdk_11"/>
          <w:id w:val="-173035945"/>
        </w:sdtPr>
        <w:sdtEndPr/>
        <w:sdtContent>
          <w:r>
            <w:rPr>
              <w:rFonts w:ascii="Arial" w:eastAsia="Arial" w:hAnsi="Arial" w:cs="Arial"/>
              <w:b/>
              <w:sz w:val="24"/>
              <w:szCs w:val="24"/>
            </w:rPr>
            <w:t>X</w:t>
          </w:r>
        </w:sdtContent>
      </w:sdt>
      <w:sdt>
        <w:sdtPr>
          <w:tag w:val="goog_rdk_12"/>
          <w:id w:val="-1420860042"/>
          <w:showingPlcHdr/>
        </w:sdtPr>
        <w:sdtEndPr/>
        <w:sdtContent>
          <w:r w:rsidR="00576804">
            <w:t xml:space="preserve">     </w:t>
          </w:r>
        </w:sdtContent>
      </w:sdt>
      <w:r>
        <w:rPr>
          <w:rFonts w:ascii="Arial" w:eastAsia="Arial" w:hAnsi="Arial" w:cs="Arial"/>
          <w:color w:val="FF0000"/>
          <w:sz w:val="16"/>
          <w:szCs w:val="16"/>
        </w:rPr>
        <w:t xml:space="preserve">  </w:t>
      </w:r>
      <w:r>
        <w:rPr>
          <w:rFonts w:ascii="Arial" w:eastAsia="Arial" w:hAnsi="Arial" w:cs="Arial"/>
          <w:sz w:val="20"/>
          <w:szCs w:val="20"/>
        </w:rPr>
        <w:t>YES</w:t>
      </w:r>
      <w:r>
        <w:rPr>
          <w:rFonts w:ascii="Arial" w:eastAsia="Arial" w:hAnsi="Arial" w:cs="Arial"/>
          <w:sz w:val="16"/>
          <w:szCs w:val="16"/>
        </w:rPr>
        <w:t xml:space="preserve">                         </w:t>
      </w:r>
      <w:r>
        <w:rPr>
          <w:rFonts w:ascii="Arial" w:eastAsia="Arial" w:hAnsi="Arial" w:cs="Arial"/>
          <w:color w:val="FF0000"/>
          <w:sz w:val="16"/>
          <w:szCs w:val="16"/>
        </w:rPr>
        <w:t>☐</w:t>
      </w:r>
      <w:r>
        <w:rPr>
          <w:rFonts w:ascii="Arial" w:eastAsia="Arial" w:hAnsi="Arial" w:cs="Arial"/>
          <w:color w:val="FF0000"/>
          <w:sz w:val="16"/>
          <w:szCs w:val="16"/>
        </w:rPr>
        <w:t xml:space="preserve"> </w:t>
      </w:r>
      <w:r>
        <w:rPr>
          <w:rFonts w:ascii="Arial" w:eastAsia="Arial" w:hAnsi="Arial" w:cs="Arial"/>
          <w:sz w:val="20"/>
          <w:szCs w:val="20"/>
        </w:rPr>
        <w:t>N</w:t>
      </w:r>
      <w:bookmarkStart w:id="3" w:name="_GoBack"/>
      <w:bookmarkEnd w:id="3"/>
      <w:r>
        <w:rPr>
          <w:rFonts w:ascii="Arial" w:eastAsia="Arial" w:hAnsi="Arial" w:cs="Arial"/>
          <w:sz w:val="20"/>
          <w:szCs w:val="20"/>
        </w:rPr>
        <w:t>O</w:t>
      </w:r>
      <w:r>
        <w:rPr>
          <w:rFonts w:ascii="Arial" w:eastAsia="Arial" w:hAnsi="Arial" w:cs="Arial"/>
          <w:b/>
          <w:sz w:val="20"/>
          <w:szCs w:val="20"/>
        </w:rPr>
        <w:t xml:space="preserve"> </w:t>
      </w:r>
    </w:p>
    <w:sectPr w:rsidR="00C84C10">
      <w:headerReference w:type="default" r:id="rId10"/>
      <w:footerReference w:type="default" r:id="rId11"/>
      <w:pgSz w:w="11906" w:h="16838"/>
      <w:pgMar w:top="1393" w:right="1418" w:bottom="1134" w:left="1418"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47" w:rsidRDefault="00512447">
      <w:r>
        <w:separator/>
      </w:r>
    </w:p>
  </w:endnote>
  <w:endnote w:type="continuationSeparator" w:id="0">
    <w:p w:rsidR="00512447" w:rsidRDefault="0051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merigo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10" w:rsidRDefault="00C84C10">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p>
  <w:p w:rsidR="00C84C10" w:rsidRDefault="00C84C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47" w:rsidRDefault="00512447">
      <w:r>
        <w:separator/>
      </w:r>
    </w:p>
  </w:footnote>
  <w:footnote w:type="continuationSeparator" w:id="0">
    <w:p w:rsidR="00512447" w:rsidRDefault="0051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10" w:rsidRDefault="00C84C10">
    <w:pPr>
      <w:pBdr>
        <w:top w:val="nil"/>
        <w:left w:val="nil"/>
        <w:bottom w:val="nil"/>
        <w:right w:val="nil"/>
        <w:between w:val="nil"/>
      </w:pBdr>
      <w:tabs>
        <w:tab w:val="center" w:pos="4536"/>
        <w:tab w:val="right" w:pos="9072"/>
      </w:tabs>
      <w:rPr>
        <w:rFonts w:ascii="Arial" w:eastAsia="Arial" w:hAnsi="Arial" w:cs="Arial"/>
        <w:b/>
        <w:color w:val="000000"/>
        <w:sz w:val="32"/>
        <w:szCs w:val="32"/>
      </w:rPr>
    </w:pPr>
  </w:p>
  <w:tbl>
    <w:tblPr>
      <w:tblStyle w:val="af"/>
      <w:tblW w:w="9070" w:type="dxa"/>
      <w:tblLayout w:type="fixed"/>
      <w:tblLook w:val="0400" w:firstRow="0" w:lastRow="0" w:firstColumn="0" w:lastColumn="0" w:noHBand="0" w:noVBand="1"/>
    </w:tblPr>
    <w:tblGrid>
      <w:gridCol w:w="4543"/>
      <w:gridCol w:w="4527"/>
    </w:tblGrid>
    <w:tr w:rsidR="00C84C10">
      <w:tc>
        <w:tcPr>
          <w:tcW w:w="4543" w:type="dxa"/>
          <w:shd w:val="clear" w:color="auto" w:fill="auto"/>
        </w:tcPr>
        <w:p w:rsidR="00C84C10" w:rsidRDefault="00512447">
          <w:pPr>
            <w:pBdr>
              <w:top w:val="nil"/>
              <w:left w:val="nil"/>
              <w:bottom w:val="nil"/>
              <w:right w:val="nil"/>
              <w:between w:val="nil"/>
            </w:pBdr>
            <w:tabs>
              <w:tab w:val="center" w:pos="4536"/>
              <w:tab w:val="right" w:pos="9072"/>
            </w:tabs>
            <w:rPr>
              <w:rFonts w:ascii="Arial" w:eastAsia="Arial" w:hAnsi="Arial" w:cs="Arial"/>
              <w:b/>
              <w:color w:val="000000"/>
              <w:sz w:val="24"/>
              <w:szCs w:val="24"/>
            </w:rPr>
          </w:pPr>
          <w:r>
            <w:rPr>
              <w:rFonts w:ascii="Arial" w:eastAsia="Arial" w:hAnsi="Arial" w:cs="Arial"/>
              <w:b/>
              <w:color w:val="000000"/>
              <w:sz w:val="24"/>
              <w:szCs w:val="24"/>
            </w:rPr>
            <w:t xml:space="preserve">Partner Search Form </w:t>
          </w:r>
        </w:p>
        <w:p w:rsidR="00C84C10" w:rsidRDefault="00512447">
          <w:pPr>
            <w:pBdr>
              <w:top w:val="nil"/>
              <w:left w:val="nil"/>
              <w:bottom w:val="nil"/>
              <w:right w:val="nil"/>
              <w:between w:val="nil"/>
            </w:pBdr>
            <w:tabs>
              <w:tab w:val="center" w:pos="4536"/>
              <w:tab w:val="right" w:pos="9072"/>
            </w:tabs>
            <w:rPr>
              <w:rFonts w:ascii="Arial" w:eastAsia="Arial" w:hAnsi="Arial" w:cs="Arial"/>
              <w:b/>
              <w:color w:val="000000"/>
              <w:sz w:val="24"/>
              <w:szCs w:val="24"/>
            </w:rPr>
          </w:pPr>
          <w:r>
            <w:rPr>
              <w:rFonts w:ascii="Arial" w:eastAsia="Arial" w:hAnsi="Arial" w:cs="Arial"/>
              <w:b/>
              <w:color w:val="000000"/>
              <w:sz w:val="24"/>
              <w:szCs w:val="24"/>
            </w:rPr>
            <w:t>Horizon Europe</w:t>
          </w:r>
        </w:p>
        <w:p w:rsidR="00C84C10" w:rsidRDefault="00512447">
          <w:pPr>
            <w:pBdr>
              <w:top w:val="nil"/>
              <w:left w:val="nil"/>
              <w:bottom w:val="nil"/>
              <w:right w:val="nil"/>
              <w:between w:val="nil"/>
            </w:pBdr>
            <w:tabs>
              <w:tab w:val="center" w:pos="4536"/>
              <w:tab w:val="right" w:pos="9072"/>
            </w:tabs>
            <w:rPr>
              <w:rFonts w:ascii="Arial" w:eastAsia="Arial" w:hAnsi="Arial" w:cs="Arial"/>
              <w:b/>
              <w:color w:val="000000"/>
              <w:sz w:val="32"/>
              <w:szCs w:val="32"/>
            </w:rPr>
          </w:pPr>
          <w:r>
            <w:rPr>
              <w:rFonts w:ascii="Arial" w:eastAsia="Arial" w:hAnsi="Arial" w:cs="Arial"/>
              <w:b/>
              <w:color w:val="000000"/>
              <w:sz w:val="24"/>
              <w:szCs w:val="24"/>
            </w:rPr>
            <w:t>Health</w:t>
          </w:r>
        </w:p>
      </w:tc>
      <w:tc>
        <w:tcPr>
          <w:tcW w:w="4527" w:type="dxa"/>
          <w:shd w:val="clear" w:color="auto" w:fill="auto"/>
        </w:tcPr>
        <w:p w:rsidR="00C84C10" w:rsidRDefault="00C84C10">
          <w:pPr>
            <w:pBdr>
              <w:top w:val="nil"/>
              <w:left w:val="nil"/>
              <w:bottom w:val="nil"/>
              <w:right w:val="nil"/>
              <w:between w:val="nil"/>
            </w:pBdr>
            <w:tabs>
              <w:tab w:val="center" w:pos="4536"/>
              <w:tab w:val="right" w:pos="9072"/>
            </w:tabs>
            <w:jc w:val="right"/>
            <w:rPr>
              <w:rFonts w:ascii="Arial" w:eastAsia="Arial" w:hAnsi="Arial" w:cs="Arial"/>
              <w:b/>
              <w:color w:val="000000"/>
              <w:sz w:val="32"/>
              <w:szCs w:val="32"/>
            </w:rPr>
          </w:pPr>
        </w:p>
      </w:tc>
    </w:tr>
  </w:tbl>
  <w:p w:rsidR="00C84C10" w:rsidRDefault="00C84C10">
    <w:pPr>
      <w:pBdr>
        <w:top w:val="nil"/>
        <w:left w:val="nil"/>
        <w:bottom w:val="nil"/>
        <w:right w:val="nil"/>
        <w:between w:val="nil"/>
      </w:pBdr>
      <w:tabs>
        <w:tab w:val="center" w:pos="4536"/>
        <w:tab w:val="right" w:pos="9072"/>
      </w:tabs>
      <w:rPr>
        <w:rFonts w:ascii="Arial" w:eastAsia="Arial" w:hAnsi="Arial" w:cs="Arial"/>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47ED"/>
    <w:multiLevelType w:val="multilevel"/>
    <w:tmpl w:val="3FC87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10"/>
    <w:rsid w:val="00512447"/>
    <w:rsid w:val="00576804"/>
    <w:rsid w:val="00C8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B4A8"/>
  <w15:docId w15:val="{A721156F-6269-4600-B0A2-85BC4A2D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erigo BT" w:eastAsia="Amerigo BT" w:hAnsi="Amerigo BT" w:cs="Amerigo BT"/>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7DB"/>
    <w:rPr>
      <w:lang w:eastAsia="nl-NL"/>
    </w:rPr>
  </w:style>
  <w:style w:type="paragraph" w:styleId="Heading1">
    <w:name w:val="heading 1"/>
    <w:basedOn w:val="Normal"/>
    <w:next w:val="Normal"/>
    <w:qFormat/>
    <w:rsid w:val="00744E7C"/>
    <w:pPr>
      <w:keepNext/>
      <w:jc w:val="center"/>
      <w:outlineLvl w:val="0"/>
    </w:pPr>
    <w:rPr>
      <w:rFonts w:ascii="Arial" w:hAnsi="Arial"/>
      <w:b/>
      <w:smallCaps/>
      <w:sz w:val="20"/>
    </w:rPr>
  </w:style>
  <w:style w:type="paragraph" w:styleId="Heading2">
    <w:name w:val="heading 2"/>
    <w:basedOn w:val="Normal"/>
    <w:next w:val="Normal"/>
    <w:link w:val="Heading2Char"/>
    <w:unhideWhenUsed/>
    <w:qFormat/>
    <w:rsid w:val="00150E27"/>
    <w:pPr>
      <w:keepNext/>
      <w:spacing w:before="240" w:after="60"/>
      <w:outlineLvl w:val="1"/>
    </w:pPr>
    <w:rPr>
      <w:rFonts w:ascii="Cambria" w:hAnsi="Cambria"/>
      <w:b/>
      <w:bCs/>
      <w:i/>
      <w:iCs/>
      <w:sz w:val="28"/>
      <w:szCs w:val="28"/>
      <w:lang w:val="de-CH" w:eastAsia="de-CH"/>
    </w:rPr>
  </w:style>
  <w:style w:type="paragraph" w:styleId="Heading3">
    <w:name w:val="heading 3"/>
    <w:basedOn w:val="Normal"/>
    <w:next w:val="Normal"/>
    <w:link w:val="Heading3Char"/>
    <w:unhideWhenUsed/>
    <w:qFormat/>
    <w:rsid w:val="00150E27"/>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qFormat/>
    <w:rsid w:val="00744E7C"/>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744E7C"/>
    <w:pPr>
      <w:tabs>
        <w:tab w:val="center" w:pos="4536"/>
        <w:tab w:val="right" w:pos="9072"/>
      </w:tabs>
    </w:pPr>
  </w:style>
  <w:style w:type="paragraph" w:styleId="Footer">
    <w:name w:val="footer"/>
    <w:basedOn w:val="Normal"/>
    <w:rsid w:val="00744E7C"/>
    <w:pPr>
      <w:tabs>
        <w:tab w:val="center" w:pos="4536"/>
        <w:tab w:val="right" w:pos="9072"/>
      </w:tabs>
    </w:pPr>
  </w:style>
  <w:style w:type="character" w:styleId="Hyperlink">
    <w:name w:val="Hyperlink"/>
    <w:rsid w:val="00660103"/>
    <w:rPr>
      <w:color w:val="0000FF"/>
      <w:u w:val="single"/>
    </w:rPr>
  </w:style>
  <w:style w:type="table" w:styleId="TableGrid">
    <w:name w:val="Table Grid"/>
    <w:basedOn w:val="TableNormal"/>
    <w:rsid w:val="00AF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50E27"/>
    <w:rPr>
      <w:rFonts w:ascii="Cambria" w:eastAsia="Times New Roman" w:hAnsi="Cambria" w:cs="Times New Roman"/>
      <w:b/>
      <w:bCs/>
      <w:sz w:val="26"/>
      <w:szCs w:val="26"/>
      <w:lang w:eastAsia="nl-NL"/>
    </w:rPr>
  </w:style>
  <w:style w:type="character" w:customStyle="1" w:styleId="Heading2Char">
    <w:name w:val="Heading 2 Char"/>
    <w:link w:val="Heading2"/>
    <w:rsid w:val="00150E27"/>
    <w:rPr>
      <w:rFonts w:ascii="Cambria" w:hAnsi="Cambria"/>
      <w:b/>
      <w:bCs/>
      <w:i/>
      <w:iCs/>
      <w:sz w:val="28"/>
      <w:szCs w:val="28"/>
      <w:lang w:val="de-CH" w:eastAsia="de-CH"/>
    </w:rPr>
  </w:style>
  <w:style w:type="character" w:styleId="CommentReference">
    <w:name w:val="annotation reference"/>
    <w:rsid w:val="00D75540"/>
    <w:rPr>
      <w:sz w:val="16"/>
      <w:szCs w:val="16"/>
    </w:rPr>
  </w:style>
  <w:style w:type="paragraph" w:styleId="CommentText">
    <w:name w:val="annotation text"/>
    <w:basedOn w:val="Normal"/>
    <w:link w:val="CommentTextChar"/>
    <w:rsid w:val="00D75540"/>
    <w:rPr>
      <w:sz w:val="20"/>
    </w:rPr>
  </w:style>
  <w:style w:type="character" w:customStyle="1" w:styleId="CommentTextChar">
    <w:name w:val="Comment Text Char"/>
    <w:link w:val="CommentText"/>
    <w:rsid w:val="00D75540"/>
    <w:rPr>
      <w:rFonts w:ascii="Amerigo BT" w:hAnsi="Amerigo BT"/>
      <w:lang w:val="en-GB" w:eastAsia="nl-NL"/>
    </w:rPr>
  </w:style>
  <w:style w:type="paragraph" w:styleId="CommentSubject">
    <w:name w:val="annotation subject"/>
    <w:basedOn w:val="CommentText"/>
    <w:next w:val="CommentText"/>
    <w:link w:val="CommentSubjectChar"/>
    <w:rsid w:val="00D75540"/>
    <w:rPr>
      <w:b/>
      <w:bCs/>
    </w:rPr>
  </w:style>
  <w:style w:type="character" w:customStyle="1" w:styleId="CommentSubjectChar">
    <w:name w:val="Comment Subject Char"/>
    <w:link w:val="CommentSubject"/>
    <w:rsid w:val="00D75540"/>
    <w:rPr>
      <w:rFonts w:ascii="Amerigo BT" w:hAnsi="Amerigo BT"/>
      <w:b/>
      <w:bCs/>
      <w:lang w:val="en-GB" w:eastAsia="nl-NL"/>
    </w:rPr>
  </w:style>
  <w:style w:type="paragraph" w:styleId="BalloonText">
    <w:name w:val="Balloon Text"/>
    <w:basedOn w:val="Normal"/>
    <w:link w:val="BalloonTextChar"/>
    <w:rsid w:val="00D75540"/>
    <w:rPr>
      <w:rFonts w:ascii="Segoe UI" w:hAnsi="Segoe UI" w:cs="Segoe UI"/>
      <w:sz w:val="18"/>
      <w:szCs w:val="18"/>
    </w:rPr>
  </w:style>
  <w:style w:type="character" w:customStyle="1" w:styleId="BalloonTextChar">
    <w:name w:val="Balloon Text Char"/>
    <w:link w:val="BalloonText"/>
    <w:rsid w:val="00D75540"/>
    <w:rPr>
      <w:rFonts w:ascii="Segoe UI" w:hAnsi="Segoe UI" w:cs="Segoe UI"/>
      <w:sz w:val="18"/>
      <w:szCs w:val="18"/>
      <w:lang w:val="en-GB" w:eastAsia="nl-NL"/>
    </w:rPr>
  </w:style>
  <w:style w:type="character" w:customStyle="1" w:styleId="UnresolvedMention1">
    <w:name w:val="Unresolved Mention1"/>
    <w:basedOn w:val="DefaultParagraphFont"/>
    <w:uiPriority w:val="99"/>
    <w:semiHidden/>
    <w:unhideWhenUsed/>
    <w:rsid w:val="00232E28"/>
    <w:rPr>
      <w:color w:val="605E5C"/>
      <w:shd w:val="clear" w:color="auto" w:fill="E1DFDD"/>
    </w:rPr>
  </w:style>
  <w:style w:type="paragraph" w:styleId="ListParagraph">
    <w:name w:val="List Paragraph"/>
    <w:basedOn w:val="Normal"/>
    <w:uiPriority w:val="72"/>
    <w:qFormat/>
    <w:rsid w:val="00556CD8"/>
    <w:pPr>
      <w:ind w:left="720"/>
      <w:contextualSpacing/>
    </w:pPr>
    <w:rPr>
      <w:rFonts w:ascii="Times New Roman" w:hAnsi="Times New Roman"/>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y.Fagherazzi@lih.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9vhZ+VGLqiAahZ7S3bluJ4lcw==">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Luxembourg Institute of Health</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Kevser Fünfgeld</cp:lastModifiedBy>
  <cp:revision>2</cp:revision>
  <dcterms:created xsi:type="dcterms:W3CDTF">2024-05-13T09:25:00Z</dcterms:created>
  <dcterms:modified xsi:type="dcterms:W3CDTF">2024-05-13T09:25:00Z</dcterms:modified>
</cp:coreProperties>
</file>